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481" w:rsidRDefault="00886481"/>
    <w:tbl>
      <w:tblPr>
        <w:tblW w:w="10740" w:type="dxa"/>
        <w:tblInd w:w="-893" w:type="dxa"/>
        <w:tblLayout w:type="fixed"/>
        <w:tblLook w:val="04A0"/>
      </w:tblPr>
      <w:tblGrid>
        <w:gridCol w:w="4979"/>
        <w:gridCol w:w="1420"/>
        <w:gridCol w:w="4341"/>
      </w:tblGrid>
      <w:tr w:rsidR="001B6F40" w:rsidTr="00896EC2">
        <w:trPr>
          <w:cantSplit/>
          <w:trHeight w:val="1636"/>
        </w:trPr>
        <w:tc>
          <w:tcPr>
            <w:tcW w:w="4980" w:type="dxa"/>
          </w:tcPr>
          <w:p w:rsidR="001B6F40" w:rsidRDefault="001B6F40" w:rsidP="00896EC2">
            <w:pPr>
              <w:spacing w:line="216" w:lineRule="auto"/>
              <w:jc w:val="center"/>
              <w:rPr>
                <w:b/>
                <w:lang w:val="be-BY" w:eastAsia="ar-SA"/>
              </w:rPr>
            </w:pPr>
            <w:r>
              <w:rPr>
                <w:rFonts w:ascii="Rom Bsh" w:hAnsi="Rom Bsh"/>
                <w:b/>
                <w:sz w:val="22"/>
                <w:szCs w:val="22"/>
                <w:lang w:val="be-BY"/>
              </w:rPr>
              <w:t>БАШ</w:t>
            </w:r>
            <w:r>
              <w:rPr>
                <w:rFonts w:ascii="Lucida Sans Unicode" w:hAnsi="Lucida Sans Unicode" w:cs="Lucida Sans Unicode"/>
                <w:b/>
                <w:sz w:val="22"/>
                <w:szCs w:val="22"/>
                <w:lang w:val="be-BY"/>
              </w:rPr>
              <w:t>Ҡ</w:t>
            </w:r>
            <w:r>
              <w:rPr>
                <w:rFonts w:ascii="Rom Bsh" w:hAnsi="Rom Bsh"/>
                <w:b/>
                <w:sz w:val="22"/>
                <w:szCs w:val="22"/>
                <w:lang w:val="be-BY"/>
              </w:rPr>
              <w:t>ОРТОСТАН</w:t>
            </w:r>
            <w:r>
              <w:rPr>
                <w:b/>
                <w:sz w:val="22"/>
                <w:szCs w:val="22"/>
                <w:lang w:val="be-BY"/>
              </w:rPr>
              <w:t xml:space="preserve"> РЕСПУБЛИКА</w:t>
            </w:r>
            <w:r>
              <w:rPr>
                <w:rFonts w:ascii="Arial" w:hAnsi="Arial" w:cs="Arial"/>
                <w:b/>
                <w:sz w:val="22"/>
                <w:szCs w:val="22"/>
                <w:lang w:val="be-BY"/>
              </w:rPr>
              <w:t>Һ</w:t>
            </w:r>
            <w:r>
              <w:rPr>
                <w:b/>
                <w:sz w:val="22"/>
                <w:szCs w:val="22"/>
                <w:lang w:val="be-BY"/>
              </w:rPr>
              <w:t>Ы</w:t>
            </w:r>
          </w:p>
          <w:p w:rsidR="001B6F40" w:rsidRDefault="001B6F40" w:rsidP="00896EC2">
            <w:pPr>
              <w:spacing w:line="216" w:lineRule="auto"/>
              <w:jc w:val="center"/>
              <w:rPr>
                <w:b/>
              </w:rPr>
            </w:pPr>
          </w:p>
          <w:p w:rsidR="001B6F40" w:rsidRDefault="001B6F40" w:rsidP="00896EC2">
            <w:pPr>
              <w:suppressAutoHyphens/>
              <w:spacing w:line="216" w:lineRule="auto"/>
              <w:jc w:val="center"/>
              <w:rPr>
                <w:b/>
                <w:lang w:val="be-BY"/>
              </w:rPr>
            </w:pPr>
            <w:r>
              <w:rPr>
                <w:b/>
                <w:sz w:val="22"/>
                <w:szCs w:val="22"/>
                <w:lang w:val="be-BY"/>
              </w:rPr>
              <w:t xml:space="preserve">КҮГӘРСЕН РАЙОНЫ </w:t>
            </w:r>
          </w:p>
          <w:p w:rsidR="001B6F40" w:rsidRDefault="001B6F40" w:rsidP="00896EC2">
            <w:pPr>
              <w:suppressAutoHyphens/>
              <w:spacing w:line="216" w:lineRule="auto"/>
              <w:jc w:val="center"/>
              <w:rPr>
                <w:b/>
                <w:lang w:val="be-BY"/>
              </w:rPr>
            </w:pPr>
            <w:r>
              <w:rPr>
                <w:b/>
                <w:sz w:val="22"/>
                <w:szCs w:val="22"/>
                <w:lang w:val="be-BY"/>
              </w:rPr>
              <w:t xml:space="preserve">МУНИЦИПАЛЬ РАЙОНЫНЫҢ </w:t>
            </w:r>
          </w:p>
          <w:p w:rsidR="001B6F40" w:rsidRDefault="001B6F40" w:rsidP="00896EC2">
            <w:pPr>
              <w:suppressAutoHyphens/>
              <w:spacing w:line="216" w:lineRule="auto"/>
              <w:jc w:val="center"/>
              <w:rPr>
                <w:b/>
                <w:lang w:val="be-BY"/>
              </w:rPr>
            </w:pPr>
            <w:r>
              <w:rPr>
                <w:b/>
                <w:sz w:val="22"/>
                <w:szCs w:val="22"/>
                <w:lang w:val="be-BY"/>
              </w:rPr>
              <w:t>САНЪЯП АУЫЛ СОВЕТЫ   АУЫЛ БИЛӘМӘҺЕ</w:t>
            </w:r>
          </w:p>
          <w:p w:rsidR="001B6F40" w:rsidRDefault="001B6F40" w:rsidP="00896EC2">
            <w:pPr>
              <w:suppressAutoHyphens/>
              <w:spacing w:line="216" w:lineRule="auto"/>
              <w:jc w:val="center"/>
              <w:rPr>
                <w:b/>
                <w:lang w:val="be-BY" w:eastAsia="ar-SA"/>
              </w:rPr>
            </w:pPr>
            <w:r>
              <w:rPr>
                <w:b/>
                <w:sz w:val="22"/>
                <w:szCs w:val="22"/>
                <w:lang w:val="be-BY"/>
              </w:rPr>
              <w:t xml:space="preserve"> ХАКИМИ</w:t>
            </w:r>
            <w:r>
              <w:rPr>
                <w:rFonts w:ascii="Rom Bsh" w:hAnsi="Rom Bsh"/>
                <w:b/>
                <w:sz w:val="22"/>
                <w:szCs w:val="22"/>
                <w:lang w:val="be-BY"/>
              </w:rPr>
              <w:t>!ТЕ</w:t>
            </w:r>
          </w:p>
        </w:tc>
        <w:tc>
          <w:tcPr>
            <w:tcW w:w="1420" w:type="dxa"/>
            <w:vMerge w:val="restart"/>
            <w:tcBorders>
              <w:top w:val="nil"/>
              <w:left w:val="nil"/>
              <w:bottom w:val="double" w:sz="24" w:space="0" w:color="000000"/>
              <w:right w:val="nil"/>
            </w:tcBorders>
          </w:tcPr>
          <w:p w:rsidR="001B6F40" w:rsidRDefault="001B6F40" w:rsidP="00896EC2">
            <w:pPr>
              <w:snapToGrid w:val="0"/>
              <w:spacing w:line="216" w:lineRule="auto"/>
              <w:jc w:val="center"/>
              <w:rPr>
                <w:rFonts w:ascii="Rom Bsh" w:hAnsi="Rom Bsh"/>
                <w:b/>
                <w:spacing w:val="-20"/>
                <w:lang w:val="be-BY" w:eastAsia="ar-SA"/>
              </w:rPr>
            </w:pPr>
          </w:p>
          <w:p w:rsidR="001B6F40" w:rsidRDefault="001B6F40" w:rsidP="00896EC2">
            <w:pPr>
              <w:spacing w:line="216" w:lineRule="auto"/>
              <w:jc w:val="center"/>
              <w:rPr>
                <w:rFonts w:ascii="Rom Bsh" w:hAnsi="Rom Bsh"/>
                <w:b/>
                <w:spacing w:val="-20"/>
                <w:lang w:val="be-BY"/>
              </w:rPr>
            </w:pPr>
          </w:p>
          <w:p w:rsidR="001B6F40" w:rsidRDefault="001B6F40" w:rsidP="00896EC2">
            <w:pPr>
              <w:suppressAutoHyphens/>
              <w:spacing w:line="216" w:lineRule="auto"/>
              <w:jc w:val="center"/>
              <w:rPr>
                <w:lang w:eastAsia="ar-SA"/>
              </w:rPr>
            </w:pPr>
            <w:r>
              <w:rPr>
                <w:i/>
                <w:caps/>
                <w:noProof/>
                <w:sz w:val="22"/>
                <w:szCs w:val="22"/>
              </w:rPr>
              <w:drawing>
                <wp:inline distT="0" distB="0" distL="0" distR="0">
                  <wp:extent cx="733425" cy="933450"/>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733425" cy="933450"/>
                          </a:xfrm>
                          <a:prstGeom prst="rect">
                            <a:avLst/>
                          </a:prstGeom>
                          <a:solidFill>
                            <a:srgbClr val="FFFFFF"/>
                          </a:solidFill>
                          <a:ln w="9525">
                            <a:noFill/>
                            <a:miter lim="800000"/>
                            <a:headEnd/>
                            <a:tailEnd/>
                          </a:ln>
                        </pic:spPr>
                      </pic:pic>
                    </a:graphicData>
                  </a:graphic>
                </wp:inline>
              </w:drawing>
            </w:r>
          </w:p>
        </w:tc>
        <w:tc>
          <w:tcPr>
            <w:tcW w:w="4342" w:type="dxa"/>
            <w:vMerge w:val="restart"/>
          </w:tcPr>
          <w:p w:rsidR="001B6F40" w:rsidRDefault="001B6F40" w:rsidP="00896EC2">
            <w:pPr>
              <w:spacing w:line="216" w:lineRule="auto"/>
              <w:jc w:val="center"/>
              <w:rPr>
                <w:rFonts w:ascii="Rom Bsh" w:hAnsi="Rom Bsh"/>
                <w:b/>
                <w:spacing w:val="-20"/>
                <w:lang w:eastAsia="ar-SA"/>
              </w:rPr>
            </w:pPr>
            <w:r>
              <w:rPr>
                <w:rFonts w:ascii="Rom Bsh" w:hAnsi="Rom Bsh"/>
                <w:b/>
                <w:spacing w:val="-20"/>
                <w:sz w:val="22"/>
                <w:szCs w:val="22"/>
              </w:rPr>
              <w:t>РЕСПУБЛИКА БАШКОРТОСТАН</w:t>
            </w:r>
          </w:p>
          <w:p w:rsidR="001B6F40" w:rsidRDefault="001B6F40" w:rsidP="00896EC2">
            <w:pPr>
              <w:spacing w:line="216" w:lineRule="auto"/>
              <w:jc w:val="center"/>
              <w:rPr>
                <w:rFonts w:ascii="Rom Bsh" w:hAnsi="Rom Bsh"/>
                <w:b/>
                <w:spacing w:val="-20"/>
              </w:rPr>
            </w:pPr>
          </w:p>
          <w:p w:rsidR="001B6F40" w:rsidRDefault="001B6F40" w:rsidP="00896EC2">
            <w:pPr>
              <w:spacing w:line="216" w:lineRule="auto"/>
              <w:jc w:val="center"/>
              <w:rPr>
                <w:rFonts w:ascii="Rom Bsh" w:hAnsi="Rom Bsh"/>
                <w:b/>
                <w:spacing w:val="-20"/>
              </w:rPr>
            </w:pPr>
            <w:r>
              <w:rPr>
                <w:rFonts w:ascii="Rom Bsh" w:hAnsi="Rom Bsh"/>
                <w:b/>
                <w:spacing w:val="-20"/>
                <w:sz w:val="22"/>
                <w:szCs w:val="22"/>
              </w:rPr>
              <w:t>АДМИНСТРАЦИЯ</w:t>
            </w:r>
          </w:p>
          <w:p w:rsidR="001B6F40" w:rsidRDefault="001B6F40" w:rsidP="00896EC2">
            <w:pPr>
              <w:spacing w:line="216" w:lineRule="auto"/>
              <w:jc w:val="center"/>
              <w:rPr>
                <w:rFonts w:ascii="Rom Bsh" w:hAnsi="Rom Bsh"/>
                <w:b/>
                <w:spacing w:val="-20"/>
              </w:rPr>
            </w:pPr>
            <w:r>
              <w:rPr>
                <w:rFonts w:ascii="Rom Bsh" w:hAnsi="Rom Bsh"/>
                <w:b/>
                <w:spacing w:val="-20"/>
                <w:sz w:val="22"/>
                <w:szCs w:val="22"/>
              </w:rPr>
              <w:t>СЕЛЬСКОГО ПОСЕЛЕНИЯ</w:t>
            </w:r>
          </w:p>
          <w:p w:rsidR="001B6F40" w:rsidRDefault="001B6F40" w:rsidP="00896EC2">
            <w:pPr>
              <w:spacing w:line="216" w:lineRule="auto"/>
              <w:jc w:val="center"/>
              <w:rPr>
                <w:rFonts w:ascii="Rom Bsh" w:hAnsi="Rom Bsh"/>
                <w:b/>
                <w:spacing w:val="-20"/>
              </w:rPr>
            </w:pPr>
            <w:r>
              <w:rPr>
                <w:rFonts w:ascii="Rom Bsh" w:hAnsi="Rom Bsh"/>
                <w:b/>
                <w:spacing w:val="-20"/>
                <w:sz w:val="22"/>
                <w:szCs w:val="22"/>
              </w:rPr>
              <w:t>САНЗЯПОВСКИЙ СЕЛЬСОВЕТ</w:t>
            </w:r>
          </w:p>
          <w:p w:rsidR="001B6F40" w:rsidRDefault="001B6F40" w:rsidP="00896EC2">
            <w:pPr>
              <w:spacing w:line="216" w:lineRule="auto"/>
              <w:jc w:val="center"/>
              <w:rPr>
                <w:rFonts w:ascii="Rom Bsh" w:hAnsi="Rom Bsh"/>
                <w:b/>
                <w:spacing w:val="-20"/>
              </w:rPr>
            </w:pPr>
            <w:r>
              <w:rPr>
                <w:rFonts w:ascii="Rom Bsh" w:hAnsi="Rom Bsh"/>
                <w:b/>
                <w:spacing w:val="-20"/>
                <w:sz w:val="22"/>
                <w:szCs w:val="22"/>
              </w:rPr>
              <w:t>МУНИЦИПАЛЬНОГО РАЙОНА</w:t>
            </w:r>
          </w:p>
          <w:p w:rsidR="001B6F40" w:rsidRDefault="001B6F40" w:rsidP="00896EC2">
            <w:pPr>
              <w:suppressAutoHyphens/>
              <w:spacing w:line="216" w:lineRule="auto"/>
              <w:jc w:val="center"/>
              <w:rPr>
                <w:rFonts w:ascii="Rom Bsh" w:hAnsi="Rom Bsh"/>
                <w:b/>
                <w:spacing w:val="-20"/>
                <w:lang w:eastAsia="ar-SA"/>
              </w:rPr>
            </w:pPr>
            <w:r>
              <w:rPr>
                <w:rFonts w:ascii="Rom Bsh" w:hAnsi="Rom Bsh"/>
                <w:b/>
                <w:spacing w:val="-20"/>
                <w:sz w:val="22"/>
                <w:szCs w:val="22"/>
              </w:rPr>
              <w:t>КУГАРЧИНСКИЙ РАЙОН</w:t>
            </w:r>
          </w:p>
        </w:tc>
      </w:tr>
      <w:tr w:rsidR="001B6F40" w:rsidTr="00896EC2">
        <w:trPr>
          <w:cantSplit/>
          <w:trHeight w:val="327"/>
        </w:trPr>
        <w:tc>
          <w:tcPr>
            <w:tcW w:w="4980" w:type="dxa"/>
            <w:vMerge w:val="restart"/>
            <w:tcBorders>
              <w:top w:val="nil"/>
              <w:left w:val="nil"/>
              <w:bottom w:val="double" w:sz="24" w:space="0" w:color="000000"/>
              <w:right w:val="nil"/>
            </w:tcBorders>
            <w:vAlign w:val="bottom"/>
            <w:hideMark/>
          </w:tcPr>
          <w:p w:rsidR="001B6F40" w:rsidRDefault="001B6F40" w:rsidP="00896EC2">
            <w:pPr>
              <w:pStyle w:val="a3"/>
              <w:spacing w:line="216" w:lineRule="auto"/>
              <w:rPr>
                <w:b/>
                <w:sz w:val="18"/>
                <w:szCs w:val="18"/>
                <w:lang w:val="be-BY" w:eastAsia="ar-SA"/>
              </w:rPr>
            </w:pPr>
            <w:r>
              <w:rPr>
                <w:sz w:val="20"/>
                <w:lang w:val="be-BY"/>
              </w:rPr>
              <w:t xml:space="preserve">                      </w:t>
            </w:r>
            <w:r>
              <w:rPr>
                <w:sz w:val="18"/>
                <w:szCs w:val="18"/>
                <w:lang w:val="be-BY"/>
              </w:rPr>
              <w:t>4533443,</w:t>
            </w:r>
            <w:r>
              <w:rPr>
                <w:rFonts w:ascii="Rom Bsh" w:hAnsi="Rom Bsh"/>
                <w:sz w:val="18"/>
                <w:szCs w:val="18"/>
                <w:lang w:val="be-BY"/>
              </w:rPr>
              <w:t xml:space="preserve"> Урге</w:t>
            </w:r>
            <w:r>
              <w:rPr>
                <w:sz w:val="18"/>
                <w:szCs w:val="18"/>
                <w:lang w:val="be-BY"/>
              </w:rPr>
              <w:t xml:space="preserve"> Санъяп  ауылы,</w:t>
            </w:r>
          </w:p>
          <w:p w:rsidR="001B6F40" w:rsidRDefault="001B6F40" w:rsidP="00896EC2">
            <w:pPr>
              <w:pStyle w:val="a3"/>
              <w:spacing w:line="216" w:lineRule="auto"/>
              <w:rPr>
                <w:b/>
                <w:sz w:val="18"/>
                <w:szCs w:val="18"/>
                <w:lang w:val="be-BY"/>
              </w:rPr>
            </w:pPr>
            <w:r>
              <w:rPr>
                <w:sz w:val="18"/>
                <w:szCs w:val="18"/>
                <w:lang w:val="be-BY"/>
              </w:rPr>
              <w:t xml:space="preserve">                              Ү</w:t>
            </w:r>
            <w:r>
              <w:rPr>
                <w:rFonts w:ascii="Lucida Sans Unicode" w:hAnsi="Lucida Sans Unicode"/>
                <w:sz w:val="18"/>
                <w:szCs w:val="18"/>
                <w:lang w:val="be-BY"/>
              </w:rPr>
              <w:t>ҙ</w:t>
            </w:r>
            <w:r>
              <w:rPr>
                <w:sz w:val="18"/>
                <w:szCs w:val="18"/>
                <w:lang w:val="be-BY"/>
              </w:rPr>
              <w:t>әк урамы, 47</w:t>
            </w:r>
          </w:p>
          <w:p w:rsidR="001B6F40" w:rsidRDefault="001B6F40" w:rsidP="00896EC2">
            <w:pPr>
              <w:pStyle w:val="a3"/>
              <w:spacing w:line="216" w:lineRule="auto"/>
              <w:rPr>
                <w:sz w:val="20"/>
                <w:lang w:val="be-BY" w:eastAsia="ar-SA"/>
              </w:rPr>
            </w:pPr>
            <w:r>
              <w:rPr>
                <w:sz w:val="20"/>
                <w:lang w:val="be-BY"/>
              </w:rPr>
              <w:t xml:space="preserve">                </w:t>
            </w:r>
          </w:p>
        </w:tc>
        <w:tc>
          <w:tcPr>
            <w:tcW w:w="1420" w:type="dxa"/>
            <w:vMerge/>
            <w:tcBorders>
              <w:top w:val="nil"/>
              <w:left w:val="nil"/>
              <w:bottom w:val="double" w:sz="24" w:space="0" w:color="000000"/>
              <w:right w:val="nil"/>
            </w:tcBorders>
            <w:vAlign w:val="center"/>
            <w:hideMark/>
          </w:tcPr>
          <w:p w:rsidR="001B6F40" w:rsidRDefault="001B6F40" w:rsidP="00896EC2">
            <w:pPr>
              <w:rPr>
                <w:lang w:eastAsia="ar-SA"/>
              </w:rPr>
            </w:pPr>
          </w:p>
        </w:tc>
        <w:tc>
          <w:tcPr>
            <w:tcW w:w="4342" w:type="dxa"/>
            <w:vMerge/>
            <w:vAlign w:val="center"/>
            <w:hideMark/>
          </w:tcPr>
          <w:p w:rsidR="001B6F40" w:rsidRDefault="001B6F40" w:rsidP="00896EC2">
            <w:pPr>
              <w:rPr>
                <w:rFonts w:ascii="Rom Bsh" w:hAnsi="Rom Bsh"/>
                <w:b/>
                <w:spacing w:val="-20"/>
                <w:lang w:eastAsia="ar-SA"/>
              </w:rPr>
            </w:pPr>
          </w:p>
        </w:tc>
      </w:tr>
      <w:tr w:rsidR="001B6F40" w:rsidTr="00896EC2">
        <w:trPr>
          <w:cantSplit/>
          <w:trHeight w:val="649"/>
        </w:trPr>
        <w:tc>
          <w:tcPr>
            <w:tcW w:w="4980" w:type="dxa"/>
            <w:vMerge/>
            <w:tcBorders>
              <w:top w:val="nil"/>
              <w:left w:val="nil"/>
              <w:bottom w:val="double" w:sz="24" w:space="0" w:color="000000"/>
              <w:right w:val="nil"/>
            </w:tcBorders>
            <w:vAlign w:val="center"/>
            <w:hideMark/>
          </w:tcPr>
          <w:p w:rsidR="001B6F40" w:rsidRDefault="001B6F40" w:rsidP="00896EC2">
            <w:pPr>
              <w:rPr>
                <w:b/>
                <w:bCs/>
                <w:color w:val="000000"/>
                <w:szCs w:val="30"/>
                <w:lang w:val="be-BY" w:eastAsia="ar-SA"/>
              </w:rPr>
            </w:pPr>
          </w:p>
        </w:tc>
        <w:tc>
          <w:tcPr>
            <w:tcW w:w="1420" w:type="dxa"/>
            <w:vMerge/>
            <w:tcBorders>
              <w:top w:val="nil"/>
              <w:left w:val="nil"/>
              <w:bottom w:val="double" w:sz="24" w:space="0" w:color="000000"/>
              <w:right w:val="nil"/>
            </w:tcBorders>
            <w:vAlign w:val="center"/>
            <w:hideMark/>
          </w:tcPr>
          <w:p w:rsidR="001B6F40" w:rsidRDefault="001B6F40" w:rsidP="00896EC2">
            <w:pPr>
              <w:rPr>
                <w:lang w:eastAsia="ar-SA"/>
              </w:rPr>
            </w:pPr>
          </w:p>
        </w:tc>
        <w:tc>
          <w:tcPr>
            <w:tcW w:w="4342" w:type="dxa"/>
            <w:tcBorders>
              <w:top w:val="nil"/>
              <w:left w:val="nil"/>
              <w:bottom w:val="double" w:sz="24" w:space="0" w:color="000000"/>
              <w:right w:val="nil"/>
            </w:tcBorders>
            <w:hideMark/>
          </w:tcPr>
          <w:p w:rsidR="001B6F40" w:rsidRDefault="001B6F40" w:rsidP="00896EC2">
            <w:pPr>
              <w:spacing w:line="276" w:lineRule="auto"/>
              <w:rPr>
                <w:sz w:val="18"/>
                <w:szCs w:val="18"/>
                <w:lang w:val="be-BY" w:eastAsia="ar-SA"/>
              </w:rPr>
            </w:pPr>
            <w:r>
              <w:rPr>
                <w:sz w:val="18"/>
                <w:szCs w:val="18"/>
              </w:rPr>
              <w:t xml:space="preserve">               453343,  </w:t>
            </w:r>
            <w:r>
              <w:rPr>
                <w:sz w:val="18"/>
                <w:szCs w:val="18"/>
                <w:lang w:val="be-BY"/>
              </w:rPr>
              <w:t>с</w:t>
            </w:r>
            <w:proofErr w:type="gramStart"/>
            <w:r>
              <w:rPr>
                <w:sz w:val="18"/>
                <w:szCs w:val="18"/>
                <w:lang w:val="be-BY"/>
              </w:rPr>
              <w:t>.В</w:t>
            </w:r>
            <w:proofErr w:type="gramEnd"/>
            <w:r>
              <w:rPr>
                <w:sz w:val="18"/>
                <w:szCs w:val="18"/>
                <w:lang w:val="be-BY"/>
              </w:rPr>
              <w:t>ерхнесанзяпово</w:t>
            </w:r>
            <w:r>
              <w:rPr>
                <w:sz w:val="18"/>
                <w:szCs w:val="18"/>
              </w:rPr>
              <w:t xml:space="preserve">             </w:t>
            </w:r>
          </w:p>
          <w:p w:rsidR="001B6F40" w:rsidRDefault="001B6F40" w:rsidP="00896EC2">
            <w:pPr>
              <w:suppressAutoHyphens/>
              <w:spacing w:line="276" w:lineRule="auto"/>
              <w:rPr>
                <w:sz w:val="18"/>
                <w:szCs w:val="18"/>
                <w:lang w:eastAsia="ar-SA"/>
              </w:rPr>
            </w:pPr>
            <w:r>
              <w:rPr>
                <w:sz w:val="18"/>
                <w:szCs w:val="18"/>
                <w:lang w:val="be-BY"/>
              </w:rPr>
              <w:t xml:space="preserve">                 ул.Центральная, 47</w:t>
            </w:r>
          </w:p>
        </w:tc>
      </w:tr>
    </w:tbl>
    <w:p w:rsidR="001B6F40" w:rsidRPr="001B6F40" w:rsidRDefault="001B6F40" w:rsidP="001B6F40">
      <w:pPr>
        <w:rPr>
          <w:sz w:val="28"/>
          <w:szCs w:val="28"/>
        </w:rPr>
      </w:pPr>
      <w:r w:rsidRPr="001B6F40">
        <w:rPr>
          <w:rFonts w:ascii="Rom Bsh" w:hAnsi="Rom Bsh"/>
          <w:sz w:val="28"/>
          <w:szCs w:val="28"/>
        </w:rPr>
        <w:t>КАРАР</w:t>
      </w:r>
      <w:r w:rsidRPr="001B6F40">
        <w:rPr>
          <w:sz w:val="28"/>
          <w:szCs w:val="28"/>
        </w:rPr>
        <w:t xml:space="preserve">                                           </w:t>
      </w:r>
      <w:r>
        <w:rPr>
          <w:sz w:val="28"/>
          <w:szCs w:val="28"/>
        </w:rPr>
        <w:t>№15</w:t>
      </w:r>
      <w:r w:rsidRPr="001B6F40">
        <w:rPr>
          <w:sz w:val="28"/>
          <w:szCs w:val="28"/>
        </w:rPr>
        <w:t xml:space="preserve">                            ПОСТАНОВЛЕНИЕ</w:t>
      </w:r>
    </w:p>
    <w:p w:rsidR="001B6F40" w:rsidRPr="001B6F40" w:rsidRDefault="001B6F40" w:rsidP="001B6F40">
      <w:pPr>
        <w:rPr>
          <w:sz w:val="28"/>
          <w:szCs w:val="28"/>
        </w:rPr>
      </w:pPr>
      <w:r>
        <w:rPr>
          <w:sz w:val="28"/>
          <w:szCs w:val="28"/>
        </w:rPr>
        <w:t xml:space="preserve">«06»  октябрь </w:t>
      </w:r>
      <w:r w:rsidRPr="001B6F40">
        <w:rPr>
          <w:sz w:val="28"/>
          <w:szCs w:val="28"/>
        </w:rPr>
        <w:t xml:space="preserve">2017й.                             </w:t>
      </w:r>
      <w:r>
        <w:rPr>
          <w:sz w:val="28"/>
          <w:szCs w:val="28"/>
        </w:rPr>
        <w:t xml:space="preserve">                             «06»  октябр</w:t>
      </w:r>
      <w:r w:rsidRPr="001B6F40">
        <w:rPr>
          <w:sz w:val="28"/>
          <w:szCs w:val="28"/>
        </w:rPr>
        <w:t>я 2017г.</w:t>
      </w:r>
    </w:p>
    <w:p w:rsidR="001B6F40" w:rsidRPr="001B6F40" w:rsidRDefault="001B6F40" w:rsidP="001B6F40">
      <w:pPr>
        <w:rPr>
          <w:sz w:val="28"/>
          <w:szCs w:val="28"/>
        </w:rPr>
      </w:pPr>
    </w:p>
    <w:p w:rsidR="001B6F40" w:rsidRPr="001B6F40" w:rsidRDefault="001B6F40" w:rsidP="001B6F40">
      <w:pPr>
        <w:jc w:val="center"/>
        <w:rPr>
          <w:bCs/>
          <w:sz w:val="28"/>
          <w:szCs w:val="28"/>
        </w:rPr>
      </w:pPr>
      <w:r w:rsidRPr="001B6F40">
        <w:rPr>
          <w:sz w:val="28"/>
          <w:szCs w:val="28"/>
        </w:rPr>
        <w:t>О внесении изменен</w:t>
      </w:r>
      <w:r>
        <w:rPr>
          <w:sz w:val="28"/>
          <w:szCs w:val="28"/>
        </w:rPr>
        <w:t xml:space="preserve">ий в постановление главы сельского поселения </w:t>
      </w:r>
      <w:proofErr w:type="spellStart"/>
      <w:r>
        <w:rPr>
          <w:sz w:val="28"/>
          <w:szCs w:val="28"/>
        </w:rPr>
        <w:t>Санзяпов</w:t>
      </w:r>
      <w:r w:rsidRPr="001B6F40">
        <w:rPr>
          <w:sz w:val="28"/>
          <w:szCs w:val="28"/>
        </w:rPr>
        <w:t>ский</w:t>
      </w:r>
      <w:proofErr w:type="spellEnd"/>
      <w:r w:rsidRPr="001B6F40">
        <w:rPr>
          <w:sz w:val="28"/>
          <w:szCs w:val="28"/>
        </w:rPr>
        <w:t xml:space="preserve"> сельсовет муниципального</w:t>
      </w:r>
      <w:r w:rsidR="00152DFF">
        <w:rPr>
          <w:sz w:val="28"/>
          <w:szCs w:val="28"/>
        </w:rPr>
        <w:t xml:space="preserve"> района </w:t>
      </w:r>
      <w:proofErr w:type="spellStart"/>
      <w:r w:rsidR="00152DFF">
        <w:rPr>
          <w:sz w:val="28"/>
          <w:szCs w:val="28"/>
        </w:rPr>
        <w:t>Кугарчинский</w:t>
      </w:r>
      <w:proofErr w:type="spellEnd"/>
      <w:r w:rsidR="00152DFF">
        <w:rPr>
          <w:sz w:val="28"/>
          <w:szCs w:val="28"/>
        </w:rPr>
        <w:t xml:space="preserve"> район от 25 апреля 2017  года №09а </w:t>
      </w:r>
      <w:r w:rsidRPr="001B6F40">
        <w:rPr>
          <w:sz w:val="28"/>
          <w:szCs w:val="28"/>
        </w:rPr>
        <w:t xml:space="preserve"> «Об утверждении Правил внутреннего трудового распорядка администрации сельского поселения</w:t>
      </w:r>
      <w:r>
        <w:rPr>
          <w:sz w:val="28"/>
          <w:szCs w:val="28"/>
        </w:rPr>
        <w:t xml:space="preserve"> </w:t>
      </w:r>
      <w:proofErr w:type="spellStart"/>
      <w:r>
        <w:rPr>
          <w:sz w:val="28"/>
          <w:szCs w:val="28"/>
        </w:rPr>
        <w:t>Санзяпов</w:t>
      </w:r>
      <w:r w:rsidRPr="001B6F40">
        <w:rPr>
          <w:sz w:val="28"/>
          <w:szCs w:val="28"/>
        </w:rPr>
        <w:t>ский</w:t>
      </w:r>
      <w:proofErr w:type="spellEnd"/>
      <w:r w:rsidRPr="001B6F40">
        <w:rPr>
          <w:sz w:val="28"/>
          <w:szCs w:val="28"/>
        </w:rPr>
        <w:t xml:space="preserve">   сельсовет муниципального района </w:t>
      </w:r>
      <w:proofErr w:type="spellStart"/>
      <w:r w:rsidRPr="001B6F40">
        <w:rPr>
          <w:sz w:val="28"/>
          <w:szCs w:val="28"/>
        </w:rPr>
        <w:t>Кугарчинский</w:t>
      </w:r>
      <w:proofErr w:type="spellEnd"/>
      <w:r w:rsidRPr="001B6F40">
        <w:rPr>
          <w:sz w:val="28"/>
          <w:szCs w:val="28"/>
        </w:rPr>
        <w:t xml:space="preserve"> район Республики Башкортостан»</w:t>
      </w:r>
      <w:r w:rsidRPr="001B6F40">
        <w:rPr>
          <w:bCs/>
          <w:sz w:val="28"/>
          <w:szCs w:val="28"/>
        </w:rPr>
        <w:t xml:space="preserve">    </w:t>
      </w:r>
    </w:p>
    <w:p w:rsidR="001B6F40" w:rsidRPr="001B6F40" w:rsidRDefault="001B6F40" w:rsidP="001B6F40">
      <w:pPr>
        <w:pStyle w:val="ConsPlusNormal"/>
        <w:ind w:firstLine="0"/>
        <w:jc w:val="center"/>
        <w:rPr>
          <w:rFonts w:ascii="Times New Roman" w:hAnsi="Times New Roman" w:cs="Times New Roman"/>
          <w:sz w:val="28"/>
          <w:szCs w:val="28"/>
        </w:rPr>
      </w:pPr>
    </w:p>
    <w:p w:rsidR="001B6F40" w:rsidRPr="001B6F40" w:rsidRDefault="001B6F40" w:rsidP="001B6F40">
      <w:pPr>
        <w:pStyle w:val="a7"/>
        <w:shd w:val="clear" w:color="auto" w:fill="FFFFFF"/>
        <w:spacing w:before="0" w:beforeAutospacing="0" w:after="0" w:afterAutospacing="0" w:line="270" w:lineRule="atLeast"/>
        <w:jc w:val="both"/>
        <w:rPr>
          <w:sz w:val="28"/>
          <w:szCs w:val="28"/>
        </w:rPr>
      </w:pPr>
      <w:r w:rsidRPr="001B6F40">
        <w:rPr>
          <w:sz w:val="28"/>
          <w:szCs w:val="28"/>
        </w:rPr>
        <w:t xml:space="preserve">            Рассмотрев протест прокуратуры № 39д-2017 от 29.09.2017г., в  соответствии  </w:t>
      </w:r>
      <w:r w:rsidRPr="001B6F40">
        <w:rPr>
          <w:sz w:val="28"/>
          <w:szCs w:val="28"/>
          <w:bdr w:val="none" w:sz="0" w:space="0" w:color="auto" w:frame="1"/>
        </w:rPr>
        <w:t xml:space="preserve">с Федеральным законом  от 02.03.2007 г № 25-ФЗ « О муниципальной  службе в Российской Федерации»   </w:t>
      </w:r>
      <w:proofErr w:type="spellStart"/>
      <w:proofErr w:type="gramStart"/>
      <w:r w:rsidRPr="001B6F40">
        <w:rPr>
          <w:sz w:val="28"/>
          <w:szCs w:val="28"/>
        </w:rPr>
        <w:t>п</w:t>
      </w:r>
      <w:proofErr w:type="spellEnd"/>
      <w:proofErr w:type="gramEnd"/>
      <w:r w:rsidRPr="001B6F40">
        <w:rPr>
          <w:sz w:val="28"/>
          <w:szCs w:val="28"/>
        </w:rPr>
        <w:t xml:space="preserve"> о с т а </w:t>
      </w:r>
      <w:proofErr w:type="spellStart"/>
      <w:r w:rsidRPr="001B6F40">
        <w:rPr>
          <w:sz w:val="28"/>
          <w:szCs w:val="28"/>
        </w:rPr>
        <w:t>н</w:t>
      </w:r>
      <w:proofErr w:type="spellEnd"/>
      <w:r w:rsidRPr="001B6F40">
        <w:rPr>
          <w:sz w:val="28"/>
          <w:szCs w:val="28"/>
        </w:rPr>
        <w:t xml:space="preserve"> о в л я ю:                                                                                                         </w:t>
      </w:r>
    </w:p>
    <w:p w:rsidR="001B6F40" w:rsidRPr="001B6F40" w:rsidRDefault="001B6F40" w:rsidP="001B6F40">
      <w:pPr>
        <w:jc w:val="center"/>
        <w:rPr>
          <w:sz w:val="28"/>
          <w:szCs w:val="28"/>
        </w:rPr>
      </w:pPr>
    </w:p>
    <w:p w:rsidR="001B6F40" w:rsidRPr="001B6F40" w:rsidRDefault="001B6F40" w:rsidP="001B6F40">
      <w:pPr>
        <w:jc w:val="center"/>
        <w:rPr>
          <w:sz w:val="28"/>
          <w:szCs w:val="28"/>
        </w:rPr>
      </w:pPr>
    </w:p>
    <w:p w:rsidR="001B6F40" w:rsidRPr="001B6F40" w:rsidRDefault="001B6F40" w:rsidP="001B6F40">
      <w:pPr>
        <w:jc w:val="both"/>
        <w:rPr>
          <w:bCs/>
          <w:sz w:val="28"/>
          <w:szCs w:val="28"/>
        </w:rPr>
      </w:pPr>
      <w:r w:rsidRPr="001B6F40">
        <w:rPr>
          <w:sz w:val="28"/>
          <w:szCs w:val="28"/>
        </w:rPr>
        <w:t>1.</w:t>
      </w:r>
      <w:r>
        <w:rPr>
          <w:sz w:val="28"/>
          <w:szCs w:val="28"/>
        </w:rPr>
        <w:t xml:space="preserve"> </w:t>
      </w:r>
      <w:r w:rsidRPr="001B6F40">
        <w:rPr>
          <w:sz w:val="28"/>
          <w:szCs w:val="28"/>
        </w:rPr>
        <w:t>Внести  в</w:t>
      </w:r>
      <w:r w:rsidRPr="001B6F40">
        <w:rPr>
          <w:bCs/>
          <w:sz w:val="28"/>
          <w:szCs w:val="28"/>
        </w:rPr>
        <w:t xml:space="preserve"> Правила внутреннего трудового распорядка администрации сельского поселения </w:t>
      </w:r>
      <w:r>
        <w:rPr>
          <w:bCs/>
          <w:sz w:val="28"/>
          <w:szCs w:val="28"/>
        </w:rPr>
        <w:t xml:space="preserve">  </w:t>
      </w:r>
      <w:proofErr w:type="spellStart"/>
      <w:r>
        <w:rPr>
          <w:bCs/>
          <w:sz w:val="28"/>
          <w:szCs w:val="28"/>
        </w:rPr>
        <w:t>Санзяпов</w:t>
      </w:r>
      <w:r w:rsidRPr="001B6F40">
        <w:rPr>
          <w:bCs/>
          <w:sz w:val="28"/>
          <w:szCs w:val="28"/>
        </w:rPr>
        <w:t>ский</w:t>
      </w:r>
      <w:proofErr w:type="spellEnd"/>
      <w:r w:rsidRPr="001B6F40">
        <w:rPr>
          <w:bCs/>
          <w:sz w:val="28"/>
          <w:szCs w:val="28"/>
        </w:rPr>
        <w:t xml:space="preserve"> сельсовет муниципального района </w:t>
      </w:r>
      <w:proofErr w:type="spellStart"/>
      <w:r w:rsidRPr="001B6F40">
        <w:rPr>
          <w:bCs/>
          <w:sz w:val="28"/>
          <w:szCs w:val="28"/>
        </w:rPr>
        <w:t>Кугарчинский</w:t>
      </w:r>
      <w:proofErr w:type="spellEnd"/>
      <w:r w:rsidRPr="001B6F40">
        <w:rPr>
          <w:bCs/>
          <w:sz w:val="28"/>
          <w:szCs w:val="28"/>
        </w:rPr>
        <w:t xml:space="preserve"> район Республики Башкортостан  </w:t>
      </w:r>
      <w:r w:rsidRPr="001B6F40">
        <w:rPr>
          <w:sz w:val="28"/>
          <w:szCs w:val="28"/>
        </w:rPr>
        <w:t>следующие изменения и дополнения</w:t>
      </w:r>
      <w:proofErr w:type="gramStart"/>
      <w:r w:rsidRPr="001B6F40">
        <w:rPr>
          <w:sz w:val="28"/>
          <w:szCs w:val="28"/>
        </w:rPr>
        <w:t xml:space="preserve"> :</w:t>
      </w:r>
      <w:proofErr w:type="gramEnd"/>
    </w:p>
    <w:p w:rsidR="001B6F40" w:rsidRPr="001B6F40" w:rsidRDefault="001B6F40" w:rsidP="001B6F40">
      <w:pPr>
        <w:ind w:firstLine="360"/>
        <w:rPr>
          <w:sz w:val="28"/>
          <w:szCs w:val="28"/>
        </w:rPr>
      </w:pPr>
      <w:r w:rsidRPr="001B6F40">
        <w:rPr>
          <w:sz w:val="28"/>
          <w:szCs w:val="28"/>
        </w:rPr>
        <w:t xml:space="preserve">1.     изложить в следующей редакции:                                                                                                                     </w:t>
      </w:r>
    </w:p>
    <w:p w:rsidR="001B6F40" w:rsidRPr="001B6F40" w:rsidRDefault="001B6F40" w:rsidP="001B6F40">
      <w:pPr>
        <w:ind w:firstLine="360"/>
        <w:rPr>
          <w:sz w:val="28"/>
          <w:szCs w:val="28"/>
        </w:rPr>
      </w:pPr>
    </w:p>
    <w:p w:rsidR="001B6F40" w:rsidRPr="001B6F40" w:rsidRDefault="001B6F40" w:rsidP="001B6F40">
      <w:pPr>
        <w:ind w:firstLine="360"/>
        <w:rPr>
          <w:sz w:val="28"/>
          <w:szCs w:val="28"/>
        </w:rPr>
      </w:pPr>
      <w:r w:rsidRPr="001B6F40">
        <w:rPr>
          <w:sz w:val="28"/>
          <w:szCs w:val="28"/>
        </w:rPr>
        <w:t xml:space="preserve">-  пункт 2.9 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w:t>
      </w:r>
    </w:p>
    <w:p w:rsidR="001B6F40" w:rsidRPr="001B6F40" w:rsidRDefault="001B6F40" w:rsidP="001B6F40">
      <w:pPr>
        <w:shd w:val="clear" w:color="auto" w:fill="FFFFFF"/>
        <w:spacing w:line="290" w:lineRule="atLeast"/>
        <w:ind w:firstLine="547"/>
        <w:jc w:val="both"/>
        <w:rPr>
          <w:color w:val="000000"/>
          <w:sz w:val="28"/>
          <w:szCs w:val="28"/>
        </w:rPr>
      </w:pPr>
      <w:r w:rsidRPr="001B6F40">
        <w:rPr>
          <w:sz w:val="28"/>
          <w:szCs w:val="28"/>
        </w:rPr>
        <w:t>- пункт 2.14</w:t>
      </w:r>
      <w:r w:rsidRPr="001B6F40">
        <w:rPr>
          <w:color w:val="000000"/>
          <w:sz w:val="28"/>
          <w:szCs w:val="28"/>
        </w:rPr>
        <w:t xml:space="preserve"> </w:t>
      </w:r>
      <w:r w:rsidRPr="001B6F40">
        <w:rPr>
          <w:rStyle w:val="blk"/>
          <w:color w:val="000000"/>
          <w:sz w:val="28"/>
          <w:szCs w:val="28"/>
        </w:rPr>
        <w:t>1)</w:t>
      </w:r>
      <w:r w:rsidRPr="001B6F40">
        <w:rPr>
          <w:rStyle w:val="apple-converted-space"/>
          <w:color w:val="000000"/>
          <w:sz w:val="28"/>
          <w:szCs w:val="28"/>
        </w:rPr>
        <w:t> </w:t>
      </w:r>
      <w:r w:rsidRPr="001B6F40">
        <w:rPr>
          <w:rStyle w:val="blk"/>
          <w:color w:val="000000"/>
          <w:sz w:val="28"/>
          <w:szCs w:val="28"/>
        </w:rPr>
        <w:t>признания</w:t>
      </w:r>
      <w:r w:rsidRPr="001B6F40">
        <w:rPr>
          <w:rStyle w:val="apple-converted-space"/>
          <w:color w:val="000000"/>
          <w:sz w:val="28"/>
          <w:szCs w:val="28"/>
        </w:rPr>
        <w:t> </w:t>
      </w:r>
      <w:r w:rsidRPr="001B6F40">
        <w:rPr>
          <w:rStyle w:val="blk"/>
          <w:color w:val="000000"/>
          <w:sz w:val="28"/>
          <w:szCs w:val="28"/>
        </w:rPr>
        <w:t>его недееспособным или ограниченно дееспособным решением суда, вступившим в законную силу;</w:t>
      </w:r>
    </w:p>
    <w:p w:rsidR="001B6F40" w:rsidRPr="001B6F40" w:rsidRDefault="001B6F40" w:rsidP="001B6F40">
      <w:pPr>
        <w:shd w:val="clear" w:color="auto" w:fill="FFFFFF"/>
        <w:spacing w:line="290" w:lineRule="atLeast"/>
        <w:ind w:firstLine="547"/>
        <w:jc w:val="both"/>
        <w:rPr>
          <w:color w:val="000000"/>
          <w:sz w:val="28"/>
          <w:szCs w:val="28"/>
        </w:rPr>
      </w:pPr>
      <w:bookmarkStart w:id="0" w:name="dst100095"/>
      <w:bookmarkEnd w:id="0"/>
      <w:r w:rsidRPr="001B6F40">
        <w:rPr>
          <w:rStyle w:val="blk"/>
          <w:color w:val="000000"/>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B6F40" w:rsidRPr="001B6F40" w:rsidRDefault="001B6F40" w:rsidP="001B6F40">
      <w:pPr>
        <w:shd w:val="clear" w:color="auto" w:fill="FFFFFF"/>
        <w:spacing w:line="290" w:lineRule="atLeast"/>
        <w:ind w:firstLine="547"/>
        <w:jc w:val="both"/>
        <w:rPr>
          <w:color w:val="000000"/>
          <w:sz w:val="28"/>
          <w:szCs w:val="28"/>
        </w:rPr>
      </w:pPr>
      <w:bookmarkStart w:id="1" w:name="dst100096"/>
      <w:bookmarkEnd w:id="1"/>
      <w:proofErr w:type="gramStart"/>
      <w:r w:rsidRPr="001B6F40">
        <w:rPr>
          <w:rStyle w:val="blk"/>
          <w:color w:val="000000"/>
          <w:sz w:val="28"/>
          <w:szCs w:val="28"/>
        </w:rPr>
        <w:t xml:space="preserve">3) отказа </w:t>
      </w:r>
      <w:r>
        <w:rPr>
          <w:rStyle w:val="blk"/>
          <w:color w:val="000000"/>
          <w:sz w:val="28"/>
          <w:szCs w:val="28"/>
        </w:rPr>
        <w:t xml:space="preserve"> </w:t>
      </w:r>
      <w:r w:rsidRPr="001B6F40">
        <w:rPr>
          <w:rStyle w:val="blk"/>
          <w:color w:val="000000"/>
          <w:sz w:val="28"/>
          <w:szCs w:val="28"/>
        </w:rPr>
        <w:t>от прохождения процедуры оформления</w:t>
      </w:r>
      <w:r w:rsidRPr="001B6F40">
        <w:rPr>
          <w:rStyle w:val="apple-converted-space"/>
          <w:color w:val="000000"/>
          <w:sz w:val="28"/>
          <w:szCs w:val="28"/>
        </w:rPr>
        <w:t> </w:t>
      </w:r>
      <w:r w:rsidRPr="001B6F40">
        <w:rPr>
          <w:rStyle w:val="blk"/>
          <w:color w:val="000000"/>
          <w:sz w:val="28"/>
          <w:szCs w:val="28"/>
        </w:rPr>
        <w:t>допуска</w:t>
      </w:r>
      <w:r w:rsidRPr="001B6F40">
        <w:rPr>
          <w:rStyle w:val="apple-converted-space"/>
          <w:color w:val="000000"/>
          <w:sz w:val="28"/>
          <w:szCs w:val="28"/>
        </w:rPr>
        <w:t> </w:t>
      </w:r>
      <w:r w:rsidRPr="001B6F40">
        <w:rPr>
          <w:rStyle w:val="blk"/>
          <w:color w:val="000000"/>
          <w:sz w:val="28"/>
          <w:szCs w:val="28"/>
        </w:rPr>
        <w:t>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1B6F40" w:rsidRPr="001B6F40" w:rsidRDefault="001B6F40" w:rsidP="001B6F40">
      <w:pPr>
        <w:shd w:val="clear" w:color="auto" w:fill="FFFFFF"/>
        <w:spacing w:line="290" w:lineRule="atLeast"/>
        <w:ind w:firstLine="547"/>
        <w:jc w:val="both"/>
        <w:rPr>
          <w:color w:val="000000"/>
          <w:sz w:val="28"/>
          <w:szCs w:val="28"/>
        </w:rPr>
      </w:pPr>
      <w:bookmarkStart w:id="2" w:name="dst66"/>
      <w:bookmarkEnd w:id="2"/>
      <w:r w:rsidRPr="001B6F40">
        <w:rPr>
          <w:rStyle w:val="blk"/>
          <w:color w:val="000000"/>
          <w:sz w:val="28"/>
          <w:szCs w:val="28"/>
        </w:rPr>
        <w:lastRenderedPageBreak/>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r w:rsidRPr="001B6F40">
        <w:rPr>
          <w:rStyle w:val="apple-converted-space"/>
          <w:color w:val="000000"/>
          <w:sz w:val="28"/>
          <w:szCs w:val="28"/>
        </w:rPr>
        <w:t> </w:t>
      </w:r>
      <w:hyperlink r:id="rId6" w:anchor="dst100012" w:history="1">
        <w:r w:rsidRPr="001B6F40">
          <w:rPr>
            <w:rStyle w:val="a9"/>
            <w:color w:val="auto"/>
            <w:sz w:val="28"/>
            <w:szCs w:val="28"/>
          </w:rPr>
          <w:t>Порядок</w:t>
        </w:r>
      </w:hyperlink>
      <w:r w:rsidRPr="001B6F40">
        <w:rPr>
          <w:rStyle w:val="apple-converted-space"/>
          <w:sz w:val="28"/>
          <w:szCs w:val="28"/>
        </w:rPr>
        <w:t> </w:t>
      </w:r>
      <w:r w:rsidRPr="001B6F40">
        <w:rPr>
          <w:rStyle w:val="blk"/>
          <w:sz w:val="28"/>
          <w:szCs w:val="28"/>
        </w:rPr>
        <w:t>прохождения диспансеризации,</w:t>
      </w:r>
      <w:r w:rsidRPr="001B6F40">
        <w:rPr>
          <w:rStyle w:val="apple-converted-space"/>
          <w:sz w:val="28"/>
          <w:szCs w:val="28"/>
        </w:rPr>
        <w:t> </w:t>
      </w:r>
      <w:hyperlink r:id="rId7" w:anchor="dst100264" w:history="1">
        <w:r w:rsidRPr="001B6F40">
          <w:rPr>
            <w:rStyle w:val="a9"/>
            <w:color w:val="auto"/>
            <w:sz w:val="28"/>
            <w:szCs w:val="28"/>
          </w:rPr>
          <w:t>перечень</w:t>
        </w:r>
      </w:hyperlink>
      <w:r w:rsidRPr="001B6F40">
        <w:rPr>
          <w:rStyle w:val="apple-converted-space"/>
          <w:sz w:val="28"/>
          <w:szCs w:val="28"/>
        </w:rPr>
        <w:t> </w:t>
      </w:r>
      <w:r w:rsidRPr="001B6F40">
        <w:rPr>
          <w:rStyle w:val="blk"/>
          <w:sz w:val="28"/>
          <w:szCs w:val="28"/>
        </w:rPr>
        <w:t>таких заболеваний и</w:t>
      </w:r>
      <w:r w:rsidRPr="001B6F40">
        <w:rPr>
          <w:rStyle w:val="apple-converted-space"/>
          <w:sz w:val="28"/>
          <w:szCs w:val="28"/>
        </w:rPr>
        <w:t> </w:t>
      </w:r>
      <w:hyperlink r:id="rId8" w:anchor="dst100279" w:history="1">
        <w:r w:rsidRPr="001B6F40">
          <w:rPr>
            <w:rStyle w:val="a9"/>
            <w:color w:val="auto"/>
            <w:sz w:val="28"/>
            <w:szCs w:val="28"/>
          </w:rPr>
          <w:t>форма</w:t>
        </w:r>
      </w:hyperlink>
      <w:r w:rsidRPr="001B6F40">
        <w:rPr>
          <w:rStyle w:val="apple-converted-space"/>
          <w:color w:val="000000"/>
          <w:sz w:val="28"/>
          <w:szCs w:val="28"/>
        </w:rPr>
        <w:t> </w:t>
      </w:r>
      <w:r w:rsidRPr="001B6F40">
        <w:rPr>
          <w:rStyle w:val="blk"/>
          <w:color w:val="000000"/>
          <w:sz w:val="28"/>
          <w:szCs w:val="28"/>
        </w:rPr>
        <w:t>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1B6F40" w:rsidRPr="001B6F40" w:rsidRDefault="001B6F40" w:rsidP="001B6F40">
      <w:pPr>
        <w:shd w:val="clear" w:color="auto" w:fill="FFFFFF"/>
        <w:spacing w:line="266" w:lineRule="atLeast"/>
        <w:jc w:val="both"/>
        <w:rPr>
          <w:color w:val="000000"/>
          <w:sz w:val="28"/>
          <w:szCs w:val="28"/>
        </w:rPr>
      </w:pPr>
    </w:p>
    <w:p w:rsidR="001B6F40" w:rsidRPr="001B6F40" w:rsidRDefault="001B6F40" w:rsidP="001B6F40">
      <w:pPr>
        <w:shd w:val="clear" w:color="auto" w:fill="FFFFFF"/>
        <w:spacing w:line="290" w:lineRule="atLeast"/>
        <w:ind w:firstLine="547"/>
        <w:jc w:val="both"/>
        <w:rPr>
          <w:color w:val="000000"/>
          <w:sz w:val="28"/>
          <w:szCs w:val="28"/>
        </w:rPr>
      </w:pPr>
      <w:bookmarkStart w:id="3" w:name="dst14"/>
      <w:bookmarkEnd w:id="3"/>
      <w:proofErr w:type="gramStart"/>
      <w:r w:rsidRPr="001B6F40">
        <w:rPr>
          <w:rStyle w:val="blk"/>
          <w:color w:val="000000"/>
          <w:sz w:val="28"/>
          <w:szCs w:val="28"/>
        </w:rPr>
        <w:t xml:space="preserve">5) близкого </w:t>
      </w:r>
      <w:r>
        <w:rPr>
          <w:rStyle w:val="blk"/>
          <w:color w:val="000000"/>
          <w:sz w:val="28"/>
          <w:szCs w:val="28"/>
        </w:rPr>
        <w:t xml:space="preserve"> </w:t>
      </w:r>
      <w:r w:rsidRPr="001B6F40">
        <w:rPr>
          <w:rStyle w:val="blk"/>
          <w:color w:val="000000"/>
          <w:sz w:val="28"/>
          <w:szCs w:val="28"/>
        </w:rPr>
        <w:t>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1B6F40">
        <w:rPr>
          <w:rStyle w:val="blk"/>
          <w:color w:val="000000"/>
          <w:sz w:val="28"/>
          <w:szCs w:val="28"/>
        </w:rPr>
        <w:t xml:space="preserve"> другому;</w:t>
      </w:r>
    </w:p>
    <w:p w:rsidR="001B6F40" w:rsidRPr="001B6F40" w:rsidRDefault="001B6F40" w:rsidP="001B6F40">
      <w:pPr>
        <w:shd w:val="clear" w:color="auto" w:fill="FFFFFF"/>
        <w:spacing w:line="290" w:lineRule="atLeast"/>
        <w:ind w:firstLine="547"/>
        <w:jc w:val="both"/>
        <w:rPr>
          <w:color w:val="000000"/>
          <w:sz w:val="28"/>
          <w:szCs w:val="28"/>
        </w:rPr>
      </w:pPr>
      <w:bookmarkStart w:id="4" w:name="dst100099"/>
      <w:bookmarkEnd w:id="4"/>
      <w:proofErr w:type="gramStart"/>
      <w:r w:rsidRPr="001B6F40">
        <w:rPr>
          <w:rStyle w:val="blk"/>
          <w:color w:val="000000"/>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1B6F40">
        <w:rPr>
          <w:rStyle w:val="blk"/>
          <w:color w:val="000000"/>
          <w:sz w:val="28"/>
          <w:szCs w:val="28"/>
        </w:rPr>
        <w:t xml:space="preserve"> </w:t>
      </w:r>
      <w:proofErr w:type="gramStart"/>
      <w:r w:rsidRPr="001B6F40">
        <w:rPr>
          <w:rStyle w:val="blk"/>
          <w:color w:val="000000"/>
          <w:sz w:val="28"/>
          <w:szCs w:val="28"/>
        </w:rPr>
        <w:t>соответствии</w:t>
      </w:r>
      <w:proofErr w:type="gramEnd"/>
      <w:r w:rsidRPr="001B6F40">
        <w:rPr>
          <w:rStyle w:val="blk"/>
          <w:color w:val="000000"/>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1B6F40" w:rsidRPr="001B6F40" w:rsidRDefault="001B6F40" w:rsidP="001B6F40">
      <w:pPr>
        <w:shd w:val="clear" w:color="auto" w:fill="FFFFFF"/>
        <w:spacing w:line="290" w:lineRule="atLeast"/>
        <w:ind w:firstLine="547"/>
        <w:jc w:val="both"/>
        <w:rPr>
          <w:color w:val="000000"/>
          <w:sz w:val="28"/>
          <w:szCs w:val="28"/>
        </w:rPr>
      </w:pPr>
      <w:bookmarkStart w:id="5" w:name="dst100100"/>
      <w:bookmarkEnd w:id="5"/>
      <w:r w:rsidRPr="001B6F40">
        <w:rPr>
          <w:rStyle w:val="blk"/>
          <w:color w:val="000000"/>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B6F40" w:rsidRPr="001B6F40" w:rsidRDefault="001B6F40" w:rsidP="001B6F40">
      <w:pPr>
        <w:shd w:val="clear" w:color="auto" w:fill="FFFFFF"/>
        <w:spacing w:line="290" w:lineRule="atLeast"/>
        <w:ind w:firstLine="547"/>
        <w:jc w:val="both"/>
        <w:rPr>
          <w:color w:val="000000"/>
          <w:sz w:val="28"/>
          <w:szCs w:val="28"/>
        </w:rPr>
      </w:pPr>
      <w:bookmarkStart w:id="6" w:name="dst100101"/>
      <w:bookmarkEnd w:id="6"/>
      <w:r w:rsidRPr="001B6F40">
        <w:rPr>
          <w:rStyle w:val="blk"/>
          <w:color w:val="000000"/>
          <w:sz w:val="28"/>
          <w:szCs w:val="28"/>
        </w:rPr>
        <w:t>8) представления подложных документов или заведомо ложных сведений при поступлении на муниципальную службу;</w:t>
      </w:r>
    </w:p>
    <w:p w:rsidR="001B6F40" w:rsidRPr="001B6F40" w:rsidRDefault="001B6F40" w:rsidP="001B6F40">
      <w:pPr>
        <w:shd w:val="clear" w:color="auto" w:fill="FFFFFF"/>
        <w:spacing w:line="290" w:lineRule="atLeast"/>
        <w:ind w:firstLine="547"/>
        <w:jc w:val="both"/>
        <w:rPr>
          <w:sz w:val="28"/>
          <w:szCs w:val="28"/>
        </w:rPr>
      </w:pPr>
      <w:bookmarkStart w:id="7" w:name="dst15"/>
      <w:bookmarkEnd w:id="7"/>
      <w:r w:rsidRPr="001B6F40">
        <w:rPr>
          <w:rStyle w:val="blk"/>
          <w:color w:val="000000"/>
          <w:sz w:val="28"/>
          <w:szCs w:val="28"/>
        </w:rPr>
        <w:t>9) непредставления предусмотренных настоящим Федеральным</w:t>
      </w:r>
      <w:r w:rsidRPr="001B6F40">
        <w:rPr>
          <w:rStyle w:val="apple-converted-space"/>
          <w:color w:val="000000"/>
          <w:sz w:val="28"/>
          <w:szCs w:val="28"/>
        </w:rPr>
        <w:t> </w:t>
      </w:r>
      <w:hyperlink r:id="rId9" w:anchor="dst100136" w:history="1">
        <w:r w:rsidRPr="001B6F40">
          <w:rPr>
            <w:rStyle w:val="a9"/>
            <w:color w:val="auto"/>
            <w:sz w:val="28"/>
            <w:szCs w:val="28"/>
          </w:rPr>
          <w:t>законом</w:t>
        </w:r>
      </w:hyperlink>
      <w:r w:rsidRPr="001B6F40">
        <w:rPr>
          <w:rStyle w:val="blk"/>
          <w:sz w:val="28"/>
          <w:szCs w:val="28"/>
        </w:rPr>
        <w:t>, Федеральным</w:t>
      </w:r>
      <w:r w:rsidRPr="001B6F40">
        <w:rPr>
          <w:rStyle w:val="apple-converted-space"/>
          <w:sz w:val="28"/>
          <w:szCs w:val="28"/>
        </w:rPr>
        <w:t> </w:t>
      </w:r>
      <w:hyperlink r:id="rId10" w:anchor="dst11" w:history="1">
        <w:r w:rsidRPr="001B6F40">
          <w:rPr>
            <w:rStyle w:val="a9"/>
            <w:color w:val="auto"/>
            <w:sz w:val="28"/>
            <w:szCs w:val="28"/>
          </w:rPr>
          <w:t>законом</w:t>
        </w:r>
      </w:hyperlink>
      <w:r w:rsidRPr="001B6F40">
        <w:rPr>
          <w:rStyle w:val="apple-converted-space"/>
          <w:sz w:val="28"/>
          <w:szCs w:val="28"/>
        </w:rPr>
        <w:t> </w:t>
      </w:r>
      <w:r w:rsidRPr="001B6F40">
        <w:rPr>
          <w:rStyle w:val="blk"/>
          <w:sz w:val="28"/>
          <w:szCs w:val="28"/>
        </w:rPr>
        <w:t>от 25 декабря 2008 года N 273-ФЗ "О противодействии коррупции" и другими федеральными</w:t>
      </w:r>
      <w:r w:rsidRPr="001B6F40">
        <w:rPr>
          <w:rStyle w:val="apple-converted-space"/>
          <w:sz w:val="28"/>
          <w:szCs w:val="28"/>
        </w:rPr>
        <w:t> </w:t>
      </w:r>
      <w:hyperlink r:id="rId11" w:anchor="dst100027" w:history="1">
        <w:r w:rsidRPr="001B6F40">
          <w:rPr>
            <w:rStyle w:val="a9"/>
            <w:color w:val="auto"/>
            <w:sz w:val="28"/>
            <w:szCs w:val="28"/>
          </w:rPr>
          <w:t>законами</w:t>
        </w:r>
      </w:hyperlink>
      <w:r w:rsidRPr="001B6F40">
        <w:rPr>
          <w:rStyle w:val="apple-converted-space"/>
          <w:sz w:val="28"/>
          <w:szCs w:val="28"/>
        </w:rPr>
        <w:t> </w:t>
      </w:r>
      <w:r w:rsidRPr="001B6F40">
        <w:rPr>
          <w:rStyle w:val="blk"/>
          <w:sz w:val="28"/>
          <w:szCs w:val="28"/>
        </w:rPr>
        <w:t>сведений или представления заведомо недостоверных или неполных сведений при поступлении на муниципальную службу;</w:t>
      </w:r>
    </w:p>
    <w:p w:rsidR="001B6F40" w:rsidRPr="001B6F40" w:rsidRDefault="001B6F40" w:rsidP="001B6F40">
      <w:pPr>
        <w:shd w:val="clear" w:color="auto" w:fill="FFFFFF"/>
        <w:spacing w:line="266" w:lineRule="atLeast"/>
        <w:jc w:val="both"/>
        <w:rPr>
          <w:sz w:val="28"/>
          <w:szCs w:val="28"/>
        </w:rPr>
      </w:pPr>
    </w:p>
    <w:p w:rsidR="001B6F40" w:rsidRPr="001B6F40" w:rsidRDefault="001B6F40" w:rsidP="001B6F40">
      <w:pPr>
        <w:shd w:val="clear" w:color="auto" w:fill="FFFFFF"/>
        <w:spacing w:line="290" w:lineRule="atLeast"/>
        <w:ind w:firstLine="547"/>
        <w:jc w:val="both"/>
        <w:rPr>
          <w:sz w:val="28"/>
          <w:szCs w:val="28"/>
        </w:rPr>
      </w:pPr>
      <w:bookmarkStart w:id="8" w:name="dst100313"/>
      <w:bookmarkEnd w:id="8"/>
      <w:r w:rsidRPr="001B6F40">
        <w:rPr>
          <w:rStyle w:val="blk"/>
          <w:sz w:val="28"/>
          <w:szCs w:val="28"/>
        </w:rPr>
        <w:t>9.1) непредставления сведений, предусмотренных</w:t>
      </w:r>
      <w:r w:rsidRPr="001B6F40">
        <w:rPr>
          <w:rStyle w:val="apple-converted-space"/>
          <w:sz w:val="28"/>
          <w:szCs w:val="28"/>
        </w:rPr>
        <w:t> </w:t>
      </w:r>
      <w:hyperlink r:id="rId12" w:anchor="dst100314" w:history="1">
        <w:r w:rsidRPr="001B6F40">
          <w:rPr>
            <w:rStyle w:val="a9"/>
            <w:color w:val="auto"/>
            <w:sz w:val="28"/>
            <w:szCs w:val="28"/>
          </w:rPr>
          <w:t>статьей 15.1</w:t>
        </w:r>
      </w:hyperlink>
      <w:r w:rsidRPr="001B6F40">
        <w:rPr>
          <w:rStyle w:val="apple-converted-space"/>
          <w:sz w:val="28"/>
          <w:szCs w:val="28"/>
        </w:rPr>
        <w:t> </w:t>
      </w:r>
      <w:r w:rsidRPr="001B6F40">
        <w:rPr>
          <w:rStyle w:val="blk"/>
          <w:sz w:val="28"/>
          <w:szCs w:val="28"/>
        </w:rPr>
        <w:t>настоящего Федерального закона;</w:t>
      </w:r>
    </w:p>
    <w:p w:rsidR="001B6F40" w:rsidRPr="001B6F40" w:rsidRDefault="001B6F40" w:rsidP="001B6F40">
      <w:pPr>
        <w:shd w:val="clear" w:color="auto" w:fill="FFFFFF"/>
        <w:spacing w:line="266" w:lineRule="atLeast"/>
        <w:jc w:val="both"/>
        <w:rPr>
          <w:sz w:val="28"/>
          <w:szCs w:val="28"/>
        </w:rPr>
      </w:pPr>
      <w:r w:rsidRPr="001B6F40">
        <w:rPr>
          <w:rStyle w:val="blk"/>
          <w:sz w:val="28"/>
          <w:szCs w:val="28"/>
        </w:rPr>
        <w:t xml:space="preserve">(п. 9.1 </w:t>
      </w:r>
      <w:proofErr w:type="gramStart"/>
      <w:r w:rsidRPr="001B6F40">
        <w:rPr>
          <w:rStyle w:val="blk"/>
          <w:sz w:val="28"/>
          <w:szCs w:val="28"/>
        </w:rPr>
        <w:t>введен</w:t>
      </w:r>
      <w:proofErr w:type="gramEnd"/>
      <w:r w:rsidRPr="001B6F40">
        <w:rPr>
          <w:rStyle w:val="blk"/>
          <w:sz w:val="28"/>
          <w:szCs w:val="28"/>
        </w:rPr>
        <w:t xml:space="preserve"> Федеральным</w:t>
      </w:r>
      <w:r w:rsidRPr="001B6F40">
        <w:rPr>
          <w:rStyle w:val="apple-converted-space"/>
          <w:sz w:val="28"/>
          <w:szCs w:val="28"/>
        </w:rPr>
        <w:t> </w:t>
      </w:r>
      <w:hyperlink r:id="rId13" w:anchor="dst100053" w:history="1">
        <w:r w:rsidRPr="001B6F40">
          <w:rPr>
            <w:rStyle w:val="a9"/>
            <w:color w:val="auto"/>
            <w:sz w:val="28"/>
            <w:szCs w:val="28"/>
          </w:rPr>
          <w:t>законом</w:t>
        </w:r>
      </w:hyperlink>
      <w:r w:rsidRPr="001B6F40">
        <w:rPr>
          <w:rStyle w:val="apple-converted-space"/>
          <w:sz w:val="28"/>
          <w:szCs w:val="28"/>
        </w:rPr>
        <w:t> </w:t>
      </w:r>
      <w:r w:rsidRPr="001B6F40">
        <w:rPr>
          <w:rStyle w:val="blk"/>
          <w:sz w:val="28"/>
          <w:szCs w:val="28"/>
        </w:rPr>
        <w:t>от 30.06.2016 N 224-ФЗ)</w:t>
      </w:r>
    </w:p>
    <w:p w:rsidR="001B6F40" w:rsidRPr="001B6F40" w:rsidRDefault="001B6F40" w:rsidP="001B6F40">
      <w:pPr>
        <w:shd w:val="clear" w:color="auto" w:fill="FFFFFF"/>
        <w:spacing w:line="290" w:lineRule="atLeast"/>
        <w:ind w:firstLine="547"/>
        <w:jc w:val="both"/>
        <w:rPr>
          <w:color w:val="000000"/>
          <w:sz w:val="28"/>
          <w:szCs w:val="28"/>
        </w:rPr>
      </w:pPr>
      <w:bookmarkStart w:id="9" w:name="dst98"/>
      <w:bookmarkEnd w:id="9"/>
      <w:proofErr w:type="gramStart"/>
      <w:r w:rsidRPr="001B6F40">
        <w:rPr>
          <w:rStyle w:val="blk"/>
          <w:sz w:val="28"/>
          <w:szCs w:val="28"/>
        </w:rPr>
        <w:t>10) признания его не прошедшим военную службу по призыву, не имея</w:t>
      </w:r>
      <w:r w:rsidRPr="001B6F40">
        <w:rPr>
          <w:rStyle w:val="blk"/>
          <w:color w:val="000000"/>
          <w:sz w:val="28"/>
          <w:szCs w:val="28"/>
        </w:rPr>
        <w:t xml:space="preserve"> на то законных оснований, в соответствии с заключением призывной </w:t>
      </w:r>
      <w:r w:rsidRPr="001B6F40">
        <w:rPr>
          <w:rStyle w:val="blk"/>
          <w:color w:val="000000"/>
          <w:sz w:val="28"/>
          <w:szCs w:val="28"/>
        </w:rPr>
        <w:lastRenderedPageBreak/>
        <w:t>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1B6F40">
        <w:rPr>
          <w:rStyle w:val="blk"/>
          <w:color w:val="000000"/>
          <w:sz w:val="28"/>
          <w:szCs w:val="28"/>
        </w:rPr>
        <w:t xml:space="preserve"> </w:t>
      </w:r>
      <w:proofErr w:type="gramStart"/>
      <w:r w:rsidRPr="001B6F40">
        <w:rPr>
          <w:rStyle w:val="blk"/>
          <w:color w:val="000000"/>
          <w:sz w:val="28"/>
          <w:szCs w:val="28"/>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1B6F40" w:rsidRPr="001B6F40" w:rsidRDefault="001B6F40" w:rsidP="001B6F40">
      <w:pPr>
        <w:shd w:val="clear" w:color="auto" w:fill="FFFFFF"/>
        <w:spacing w:line="266" w:lineRule="atLeast"/>
        <w:jc w:val="both"/>
        <w:rPr>
          <w:color w:val="000000"/>
          <w:sz w:val="28"/>
          <w:szCs w:val="28"/>
        </w:rPr>
      </w:pPr>
    </w:p>
    <w:p w:rsidR="001B6F40" w:rsidRPr="001B6F40" w:rsidRDefault="001B6F40" w:rsidP="001B6F40">
      <w:pPr>
        <w:shd w:val="clear" w:color="auto" w:fill="FFFFFF"/>
        <w:spacing w:line="290" w:lineRule="atLeast"/>
        <w:ind w:firstLine="547"/>
        <w:jc w:val="both"/>
        <w:rPr>
          <w:color w:val="000000"/>
          <w:sz w:val="28"/>
          <w:szCs w:val="28"/>
        </w:rPr>
      </w:pPr>
      <w:bookmarkStart w:id="10" w:name="dst68"/>
      <w:bookmarkEnd w:id="10"/>
      <w:r w:rsidRPr="001B6F40">
        <w:rPr>
          <w:rStyle w:val="blk"/>
          <w:color w:val="000000"/>
          <w:sz w:val="28"/>
          <w:szCs w:val="28"/>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1B6F40" w:rsidRPr="001B6F40" w:rsidRDefault="001B6F40" w:rsidP="001B6F40">
      <w:pPr>
        <w:shd w:val="clear" w:color="auto" w:fill="FFFFFF"/>
        <w:spacing w:line="266" w:lineRule="atLeast"/>
        <w:jc w:val="both"/>
        <w:rPr>
          <w:color w:val="000000"/>
          <w:sz w:val="28"/>
          <w:szCs w:val="28"/>
        </w:rPr>
      </w:pPr>
    </w:p>
    <w:p w:rsidR="001B6F40" w:rsidRPr="001B6F40" w:rsidRDefault="001B6F40" w:rsidP="001B6F40">
      <w:pPr>
        <w:shd w:val="clear" w:color="auto" w:fill="FFFFFF"/>
        <w:spacing w:line="290" w:lineRule="atLeast"/>
        <w:ind w:firstLine="547"/>
        <w:jc w:val="both"/>
        <w:rPr>
          <w:color w:val="000000"/>
          <w:sz w:val="28"/>
          <w:szCs w:val="28"/>
        </w:rPr>
      </w:pPr>
      <w:bookmarkStart w:id="11" w:name="dst100103"/>
      <w:bookmarkEnd w:id="11"/>
      <w:r w:rsidRPr="001B6F40">
        <w:rPr>
          <w:rStyle w:val="blk"/>
          <w:color w:val="000000"/>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1B6F40" w:rsidRPr="001B6F40" w:rsidRDefault="001B6F40" w:rsidP="001B6F40">
      <w:pPr>
        <w:shd w:val="clear" w:color="auto" w:fill="FFFFFF"/>
        <w:spacing w:line="290" w:lineRule="atLeast"/>
        <w:ind w:firstLine="547"/>
        <w:jc w:val="both"/>
        <w:rPr>
          <w:color w:val="000000"/>
          <w:sz w:val="28"/>
          <w:szCs w:val="28"/>
        </w:rPr>
      </w:pPr>
      <w:r w:rsidRPr="001B6F40">
        <w:rPr>
          <w:rStyle w:val="blk"/>
          <w:color w:val="000000"/>
          <w:sz w:val="28"/>
          <w:szCs w:val="28"/>
        </w:rPr>
        <w:t> </w:t>
      </w:r>
    </w:p>
    <w:p w:rsidR="001B6F40" w:rsidRPr="001B6F40" w:rsidRDefault="001B6F40" w:rsidP="001B6F40">
      <w:pPr>
        <w:shd w:val="clear" w:color="auto" w:fill="FFFFFF"/>
        <w:spacing w:line="290" w:lineRule="atLeast"/>
        <w:jc w:val="both"/>
        <w:rPr>
          <w:color w:val="000000"/>
          <w:sz w:val="28"/>
          <w:szCs w:val="28"/>
        </w:rPr>
      </w:pPr>
      <w:r w:rsidRPr="001B6F40">
        <w:rPr>
          <w:rStyle w:val="blk"/>
          <w:color w:val="000000"/>
          <w:sz w:val="28"/>
          <w:szCs w:val="28"/>
        </w:rPr>
        <w:t>- пункт 6.4.3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w:t>
      </w:r>
      <w:r w:rsidRPr="001B6F40">
        <w:rPr>
          <w:rStyle w:val="apple-converted-space"/>
          <w:color w:val="000000"/>
          <w:sz w:val="28"/>
          <w:szCs w:val="28"/>
        </w:rPr>
        <w:t> </w:t>
      </w:r>
      <w:r w:rsidRPr="001B6F40">
        <w:rPr>
          <w:rStyle w:val="blk"/>
          <w:color w:val="000000"/>
          <w:sz w:val="28"/>
          <w:szCs w:val="28"/>
        </w:rPr>
        <w:t>порядке, установленном трудовым законодательством для исчисления средней заработной платы.</w:t>
      </w:r>
    </w:p>
    <w:p w:rsidR="001B6F40" w:rsidRPr="001B6F40" w:rsidRDefault="001B6F40" w:rsidP="001B6F40">
      <w:pPr>
        <w:shd w:val="clear" w:color="auto" w:fill="FFFFFF"/>
        <w:spacing w:line="290" w:lineRule="atLeast"/>
        <w:ind w:firstLine="547"/>
        <w:jc w:val="both"/>
        <w:rPr>
          <w:color w:val="000000"/>
          <w:sz w:val="28"/>
          <w:szCs w:val="28"/>
        </w:rPr>
      </w:pPr>
      <w:bookmarkStart w:id="12" w:name="dst100182"/>
      <w:bookmarkEnd w:id="12"/>
      <w:r w:rsidRPr="001B6F40">
        <w:rPr>
          <w:rStyle w:val="blk"/>
          <w:color w:val="000000"/>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1B6F40" w:rsidRPr="001B6F40" w:rsidRDefault="001B6F40" w:rsidP="001B6F40">
      <w:pPr>
        <w:shd w:val="clear" w:color="auto" w:fill="FFFFFF"/>
        <w:spacing w:line="290" w:lineRule="atLeast"/>
        <w:ind w:firstLine="547"/>
        <w:jc w:val="both"/>
        <w:rPr>
          <w:color w:val="000000"/>
          <w:sz w:val="28"/>
          <w:szCs w:val="28"/>
        </w:rPr>
      </w:pPr>
      <w:bookmarkStart w:id="13" w:name="dst94"/>
      <w:bookmarkEnd w:id="13"/>
      <w:r w:rsidRPr="001B6F40">
        <w:rPr>
          <w:rStyle w:val="blk"/>
          <w:color w:val="000000"/>
          <w:sz w:val="28"/>
          <w:szCs w:val="28"/>
        </w:rPr>
        <w:t>3. Ежегодный основной оплачиваемый отпуск предоставляется муниципальному служащему продолжительностью 30 календарных дней.</w:t>
      </w:r>
    </w:p>
    <w:p w:rsidR="001B6F40" w:rsidRPr="001B6F40" w:rsidRDefault="001B6F40" w:rsidP="001B6F40">
      <w:pPr>
        <w:shd w:val="clear" w:color="auto" w:fill="FFFFFF"/>
        <w:spacing w:line="290" w:lineRule="atLeast"/>
        <w:jc w:val="both"/>
        <w:rPr>
          <w:color w:val="000000"/>
          <w:sz w:val="28"/>
          <w:szCs w:val="28"/>
        </w:rPr>
      </w:pPr>
      <w:bookmarkStart w:id="14" w:name="dst95"/>
      <w:bookmarkEnd w:id="14"/>
      <w:r w:rsidRPr="001B6F40">
        <w:rPr>
          <w:color w:val="000000"/>
          <w:sz w:val="28"/>
          <w:szCs w:val="28"/>
        </w:rPr>
        <w:t xml:space="preserve">         </w:t>
      </w:r>
      <w:r w:rsidRPr="001B6F40">
        <w:rPr>
          <w:rStyle w:val="blk"/>
          <w:color w:val="000000"/>
          <w:sz w:val="28"/>
          <w:szCs w:val="28"/>
        </w:rPr>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w:t>
      </w:r>
      <w:r w:rsidRPr="001B6F40">
        <w:rPr>
          <w:rStyle w:val="apple-converted-space"/>
          <w:color w:val="000000"/>
          <w:sz w:val="28"/>
          <w:szCs w:val="28"/>
        </w:rPr>
        <w:t> </w:t>
      </w:r>
      <w:hyperlink r:id="rId14" w:anchor="dst100805" w:history="1">
        <w:r w:rsidRPr="001B6F40">
          <w:rPr>
            <w:rStyle w:val="a9"/>
            <w:color w:val="auto"/>
            <w:sz w:val="28"/>
            <w:szCs w:val="28"/>
          </w:rPr>
          <w:t>законами</w:t>
        </w:r>
      </w:hyperlink>
      <w:r w:rsidRPr="001B6F40">
        <w:rPr>
          <w:rStyle w:val="apple-converted-space"/>
          <w:sz w:val="28"/>
          <w:szCs w:val="28"/>
        </w:rPr>
        <w:t> </w:t>
      </w:r>
      <w:r w:rsidRPr="001B6F40">
        <w:rPr>
          <w:rStyle w:val="blk"/>
          <w:sz w:val="28"/>
          <w:szCs w:val="28"/>
        </w:rPr>
        <w:t>и</w:t>
      </w:r>
      <w:r w:rsidRPr="001B6F40">
        <w:rPr>
          <w:rStyle w:val="blk"/>
          <w:color w:val="000000"/>
          <w:sz w:val="28"/>
          <w:szCs w:val="28"/>
        </w:rPr>
        <w:t xml:space="preserve"> законами субъекта Российской Федерации.</w:t>
      </w:r>
    </w:p>
    <w:p w:rsidR="001B6F40" w:rsidRPr="001B6F40" w:rsidRDefault="001B6F40" w:rsidP="001B6F40">
      <w:pPr>
        <w:shd w:val="clear" w:color="auto" w:fill="FFFFFF"/>
        <w:spacing w:line="290" w:lineRule="atLeast"/>
        <w:ind w:firstLine="547"/>
        <w:jc w:val="both"/>
        <w:rPr>
          <w:color w:val="000000"/>
          <w:sz w:val="28"/>
          <w:szCs w:val="28"/>
        </w:rPr>
      </w:pPr>
      <w:bookmarkStart w:id="15" w:name="dst100185"/>
      <w:bookmarkEnd w:id="15"/>
      <w:r w:rsidRPr="001B6F40">
        <w:rPr>
          <w:rStyle w:val="blk"/>
          <w:color w:val="000000"/>
          <w:sz w:val="28"/>
          <w:szCs w:val="28"/>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1B6F40" w:rsidRPr="001B6F40" w:rsidRDefault="001B6F40" w:rsidP="001B6F40">
      <w:pPr>
        <w:shd w:val="clear" w:color="auto" w:fill="FFFFFF"/>
        <w:spacing w:line="290" w:lineRule="atLeast"/>
        <w:ind w:firstLine="547"/>
        <w:jc w:val="both"/>
        <w:rPr>
          <w:color w:val="000000"/>
          <w:sz w:val="28"/>
          <w:szCs w:val="28"/>
        </w:rPr>
      </w:pPr>
      <w:bookmarkStart w:id="16" w:name="dst96"/>
      <w:bookmarkEnd w:id="16"/>
      <w:r w:rsidRPr="001B6F40">
        <w:rPr>
          <w:rStyle w:val="blk"/>
          <w:color w:val="000000"/>
          <w:sz w:val="28"/>
          <w:szCs w:val="28"/>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1B6F40" w:rsidRPr="001B6F40" w:rsidRDefault="001B6F40" w:rsidP="001B6F40">
      <w:pPr>
        <w:shd w:val="clear" w:color="auto" w:fill="FFFFFF"/>
        <w:spacing w:line="290" w:lineRule="atLeast"/>
        <w:ind w:firstLine="547"/>
        <w:jc w:val="both"/>
        <w:rPr>
          <w:color w:val="000000"/>
          <w:sz w:val="28"/>
          <w:szCs w:val="28"/>
        </w:rPr>
      </w:pPr>
      <w:bookmarkStart w:id="17" w:name="dst100186"/>
      <w:bookmarkEnd w:id="17"/>
      <w:r w:rsidRPr="001B6F40">
        <w:rPr>
          <w:rStyle w:val="blk"/>
          <w:color w:val="000000"/>
          <w:sz w:val="28"/>
          <w:szCs w:val="28"/>
        </w:rPr>
        <w:lastRenderedPageBreak/>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1B6F40" w:rsidRPr="001B6F40" w:rsidRDefault="001B6F40" w:rsidP="001B6F40">
      <w:pPr>
        <w:shd w:val="clear" w:color="auto" w:fill="FFFFFF"/>
        <w:spacing w:line="290" w:lineRule="atLeast"/>
        <w:ind w:firstLine="547"/>
        <w:jc w:val="both"/>
        <w:rPr>
          <w:sz w:val="28"/>
          <w:szCs w:val="28"/>
        </w:rPr>
      </w:pPr>
      <w:bookmarkStart w:id="18" w:name="dst100187"/>
      <w:bookmarkEnd w:id="18"/>
      <w:r w:rsidRPr="001B6F40">
        <w:rPr>
          <w:rStyle w:val="blk"/>
          <w:color w:val="000000"/>
          <w:sz w:val="28"/>
          <w:szCs w:val="28"/>
        </w:rP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5" w:anchor="dst100865" w:history="1">
        <w:r w:rsidRPr="001B6F40">
          <w:rPr>
            <w:rStyle w:val="a9"/>
            <w:color w:val="auto"/>
            <w:sz w:val="28"/>
            <w:szCs w:val="28"/>
          </w:rPr>
          <w:t>законами</w:t>
        </w:r>
      </w:hyperlink>
      <w:r w:rsidRPr="001B6F40">
        <w:rPr>
          <w:rStyle w:val="blk"/>
          <w:sz w:val="28"/>
          <w:szCs w:val="28"/>
        </w:rPr>
        <w:t>.</w:t>
      </w:r>
    </w:p>
    <w:p w:rsidR="001B6F40" w:rsidRPr="001B6F40" w:rsidRDefault="001B6F40" w:rsidP="001B6F40">
      <w:pPr>
        <w:shd w:val="clear" w:color="auto" w:fill="FFFFFF"/>
        <w:spacing w:line="290" w:lineRule="atLeast"/>
        <w:ind w:firstLine="547"/>
        <w:jc w:val="both"/>
        <w:rPr>
          <w:color w:val="000000"/>
          <w:sz w:val="28"/>
          <w:szCs w:val="28"/>
        </w:rPr>
      </w:pPr>
      <w:r w:rsidRPr="001B6F40">
        <w:rPr>
          <w:rStyle w:val="blk"/>
          <w:color w:val="000000"/>
          <w:sz w:val="28"/>
          <w:szCs w:val="28"/>
        </w:rPr>
        <w:t> </w:t>
      </w:r>
    </w:p>
    <w:p w:rsidR="001B6F40" w:rsidRPr="001B6F40" w:rsidRDefault="001B6F40" w:rsidP="001B6F40">
      <w:pPr>
        <w:jc w:val="both"/>
        <w:rPr>
          <w:sz w:val="28"/>
          <w:szCs w:val="28"/>
        </w:rPr>
      </w:pPr>
    </w:p>
    <w:p w:rsidR="001B6F40" w:rsidRPr="001B6F40" w:rsidRDefault="001B6F40" w:rsidP="001B6F40">
      <w:pPr>
        <w:jc w:val="both"/>
        <w:rPr>
          <w:sz w:val="28"/>
          <w:szCs w:val="28"/>
        </w:rPr>
      </w:pPr>
      <w:r w:rsidRPr="001B6F40">
        <w:rPr>
          <w:sz w:val="28"/>
          <w:szCs w:val="28"/>
        </w:rPr>
        <w:t xml:space="preserve">          2. Разместить настоящее постановление  на официальном сайте администр</w:t>
      </w:r>
      <w:r>
        <w:rPr>
          <w:sz w:val="28"/>
          <w:szCs w:val="28"/>
        </w:rPr>
        <w:t xml:space="preserve">ации сельского поселения </w:t>
      </w:r>
      <w:proofErr w:type="spellStart"/>
      <w:r>
        <w:rPr>
          <w:sz w:val="28"/>
          <w:szCs w:val="28"/>
        </w:rPr>
        <w:t>Санзяпов</w:t>
      </w:r>
      <w:r w:rsidRPr="001B6F40">
        <w:rPr>
          <w:sz w:val="28"/>
          <w:szCs w:val="28"/>
        </w:rPr>
        <w:t>ский</w:t>
      </w:r>
      <w:proofErr w:type="spellEnd"/>
      <w:r w:rsidRPr="001B6F40">
        <w:rPr>
          <w:sz w:val="28"/>
          <w:szCs w:val="28"/>
        </w:rPr>
        <w:t xml:space="preserve">  сельсовет муниципального района </w:t>
      </w:r>
      <w:proofErr w:type="spellStart"/>
      <w:r w:rsidRPr="001B6F40">
        <w:rPr>
          <w:sz w:val="28"/>
          <w:szCs w:val="28"/>
        </w:rPr>
        <w:t>Кугарчинский</w:t>
      </w:r>
      <w:proofErr w:type="spellEnd"/>
      <w:r>
        <w:rPr>
          <w:sz w:val="28"/>
          <w:szCs w:val="28"/>
        </w:rPr>
        <w:t xml:space="preserve"> </w:t>
      </w:r>
      <w:r w:rsidRPr="001B6F40">
        <w:rPr>
          <w:sz w:val="28"/>
          <w:szCs w:val="28"/>
        </w:rPr>
        <w:t xml:space="preserve"> район Республики Башкортостан в сети Интернет, информационном стенде администрации</w:t>
      </w:r>
      <w:proofErr w:type="gramStart"/>
      <w:r w:rsidRPr="001B6F40">
        <w:rPr>
          <w:sz w:val="28"/>
          <w:szCs w:val="28"/>
        </w:rPr>
        <w:t xml:space="preserve"> .</w:t>
      </w:r>
      <w:proofErr w:type="gramEnd"/>
    </w:p>
    <w:p w:rsidR="001B6F40" w:rsidRPr="001B6F40" w:rsidRDefault="001B6F40" w:rsidP="001B6F40">
      <w:pPr>
        <w:jc w:val="both"/>
        <w:rPr>
          <w:sz w:val="28"/>
          <w:szCs w:val="28"/>
        </w:rPr>
      </w:pPr>
      <w:r w:rsidRPr="001B6F40">
        <w:rPr>
          <w:sz w:val="28"/>
          <w:szCs w:val="28"/>
        </w:rPr>
        <w:t xml:space="preserve">         3. </w:t>
      </w:r>
      <w:proofErr w:type="gramStart"/>
      <w:r w:rsidRPr="001B6F40">
        <w:rPr>
          <w:sz w:val="28"/>
          <w:szCs w:val="28"/>
        </w:rPr>
        <w:t>Контроль</w:t>
      </w:r>
      <w:r>
        <w:rPr>
          <w:sz w:val="28"/>
          <w:szCs w:val="28"/>
        </w:rPr>
        <w:t xml:space="preserve"> </w:t>
      </w:r>
      <w:r w:rsidRPr="001B6F40">
        <w:rPr>
          <w:sz w:val="28"/>
          <w:szCs w:val="28"/>
        </w:rPr>
        <w:t xml:space="preserve"> за</w:t>
      </w:r>
      <w:proofErr w:type="gramEnd"/>
      <w:r w:rsidRPr="001B6F40">
        <w:rPr>
          <w:sz w:val="28"/>
          <w:szCs w:val="28"/>
        </w:rPr>
        <w:t xml:space="preserve"> выполнением настоящего постановления  оставляю за собой.</w:t>
      </w:r>
    </w:p>
    <w:p w:rsidR="001B6F40" w:rsidRPr="001B6F40" w:rsidRDefault="001B6F40" w:rsidP="001B6F40">
      <w:pPr>
        <w:jc w:val="both"/>
        <w:rPr>
          <w:sz w:val="28"/>
          <w:szCs w:val="28"/>
        </w:rPr>
      </w:pPr>
      <w:r w:rsidRPr="001B6F40">
        <w:rPr>
          <w:sz w:val="28"/>
          <w:szCs w:val="28"/>
        </w:rPr>
        <w:t xml:space="preserve">     </w:t>
      </w:r>
    </w:p>
    <w:p w:rsidR="001B6F40" w:rsidRPr="001B6F40" w:rsidRDefault="001B6F40" w:rsidP="001B6F40">
      <w:pPr>
        <w:jc w:val="both"/>
        <w:rPr>
          <w:sz w:val="28"/>
          <w:szCs w:val="28"/>
        </w:rPr>
      </w:pPr>
    </w:p>
    <w:p w:rsidR="001B6F40" w:rsidRPr="001B6F40" w:rsidRDefault="001B6F40" w:rsidP="001B6F40">
      <w:pPr>
        <w:jc w:val="both"/>
        <w:rPr>
          <w:sz w:val="28"/>
          <w:szCs w:val="28"/>
        </w:rPr>
      </w:pPr>
      <w:r w:rsidRPr="001B6F40">
        <w:rPr>
          <w:sz w:val="28"/>
          <w:szCs w:val="28"/>
        </w:rPr>
        <w:t xml:space="preserve">  Г</w:t>
      </w:r>
      <w:r>
        <w:rPr>
          <w:sz w:val="28"/>
          <w:szCs w:val="28"/>
        </w:rPr>
        <w:t xml:space="preserve">лава сельского поселения </w:t>
      </w:r>
      <w:r w:rsidRPr="001B6F40">
        <w:rPr>
          <w:sz w:val="28"/>
          <w:szCs w:val="28"/>
        </w:rPr>
        <w:t xml:space="preserve">                       </w:t>
      </w:r>
      <w:r>
        <w:rPr>
          <w:sz w:val="28"/>
          <w:szCs w:val="28"/>
        </w:rPr>
        <w:t xml:space="preserve">         Ф.А.Галина</w:t>
      </w:r>
      <w:r w:rsidRPr="001B6F40">
        <w:rPr>
          <w:sz w:val="28"/>
          <w:szCs w:val="28"/>
        </w:rPr>
        <w:t xml:space="preserve">                                                                                                                                         </w:t>
      </w:r>
      <w:r w:rsidRPr="001B6F40">
        <w:rPr>
          <w:color w:val="333333"/>
          <w:sz w:val="28"/>
          <w:szCs w:val="28"/>
          <w:bdr w:val="none" w:sz="0" w:space="0" w:color="auto" w:frame="1"/>
        </w:rPr>
        <w:t xml:space="preserve"> </w:t>
      </w:r>
    </w:p>
    <w:p w:rsidR="001B6F40" w:rsidRPr="001B6F40" w:rsidRDefault="001B6F40" w:rsidP="001B6F40">
      <w:pPr>
        <w:jc w:val="both"/>
        <w:rPr>
          <w:sz w:val="28"/>
          <w:szCs w:val="28"/>
        </w:rPr>
      </w:pPr>
      <w:r w:rsidRPr="001B6F40">
        <w:rPr>
          <w:color w:val="333333"/>
          <w:sz w:val="28"/>
          <w:szCs w:val="28"/>
          <w:bdr w:val="none" w:sz="0" w:space="0" w:color="auto" w:frame="1"/>
        </w:rPr>
        <w:t xml:space="preserve">                                                                                                        </w:t>
      </w:r>
    </w:p>
    <w:p w:rsidR="001B6F40" w:rsidRPr="001B6F40" w:rsidRDefault="001B6F40" w:rsidP="001B6F40">
      <w:pPr>
        <w:pStyle w:val="a8"/>
        <w:jc w:val="both"/>
        <w:rPr>
          <w:color w:val="333333"/>
          <w:szCs w:val="28"/>
        </w:rPr>
      </w:pPr>
      <w:r w:rsidRPr="001B6F40">
        <w:rPr>
          <w:szCs w:val="28"/>
        </w:rPr>
        <w:t xml:space="preserve">                                                                                           </w:t>
      </w:r>
    </w:p>
    <w:p w:rsidR="001B6F40" w:rsidRPr="001B6F40" w:rsidRDefault="001B6F40" w:rsidP="001B6F40">
      <w:pPr>
        <w:rPr>
          <w:sz w:val="28"/>
          <w:szCs w:val="28"/>
        </w:rPr>
      </w:pPr>
    </w:p>
    <w:p w:rsidR="001B6F40" w:rsidRPr="001B6F40" w:rsidRDefault="001B6F40" w:rsidP="001B6F40">
      <w:pPr>
        <w:rPr>
          <w:sz w:val="28"/>
          <w:szCs w:val="28"/>
        </w:rPr>
      </w:pPr>
    </w:p>
    <w:sectPr w:rsidR="001B6F40" w:rsidRPr="001B6F40" w:rsidSect="008864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Rom Bsh">
    <w:panose1 w:val="02020603050405020304"/>
    <w:charset w:val="00"/>
    <w:family w:val="roman"/>
    <w:pitch w:val="variable"/>
    <w:sig w:usb0="00000287" w:usb1="00000000" w:usb2="00000000" w:usb3="00000000" w:csb0="0000001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1B6F40"/>
    <w:rsid w:val="00152DFF"/>
    <w:rsid w:val="001B6F40"/>
    <w:rsid w:val="00333C03"/>
    <w:rsid w:val="00886481"/>
    <w:rsid w:val="00B56E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F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1B6F40"/>
    <w:pPr>
      <w:spacing w:after="120"/>
    </w:pPr>
  </w:style>
  <w:style w:type="character" w:customStyle="1" w:styleId="a4">
    <w:name w:val="Основной текст Знак"/>
    <w:basedOn w:val="a0"/>
    <w:link w:val="a3"/>
    <w:uiPriority w:val="99"/>
    <w:semiHidden/>
    <w:rsid w:val="001B6F40"/>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B6F40"/>
    <w:rPr>
      <w:rFonts w:ascii="Tahoma" w:hAnsi="Tahoma" w:cs="Tahoma"/>
      <w:sz w:val="16"/>
      <w:szCs w:val="16"/>
    </w:rPr>
  </w:style>
  <w:style w:type="character" w:customStyle="1" w:styleId="a6">
    <w:name w:val="Текст выноски Знак"/>
    <w:basedOn w:val="a0"/>
    <w:link w:val="a5"/>
    <w:uiPriority w:val="99"/>
    <w:semiHidden/>
    <w:rsid w:val="001B6F40"/>
    <w:rPr>
      <w:rFonts w:ascii="Tahoma" w:eastAsia="Times New Roman" w:hAnsi="Tahoma" w:cs="Tahoma"/>
      <w:sz w:val="16"/>
      <w:szCs w:val="16"/>
      <w:lang w:eastAsia="ru-RU"/>
    </w:rPr>
  </w:style>
  <w:style w:type="paragraph" w:customStyle="1" w:styleId="ConsPlusNormal">
    <w:name w:val="ConsPlusNormal"/>
    <w:rsid w:val="001B6F40"/>
    <w:pPr>
      <w:autoSpaceDE w:val="0"/>
      <w:autoSpaceDN w:val="0"/>
      <w:adjustRightInd w:val="0"/>
      <w:spacing w:after="0" w:line="240" w:lineRule="auto"/>
      <w:ind w:firstLine="720"/>
    </w:pPr>
    <w:rPr>
      <w:rFonts w:ascii="Arial" w:eastAsia="SimSun" w:hAnsi="Arial" w:cs="Arial"/>
      <w:sz w:val="20"/>
      <w:szCs w:val="20"/>
      <w:lang w:eastAsia="zh-CN"/>
    </w:rPr>
  </w:style>
  <w:style w:type="paragraph" w:styleId="a7">
    <w:name w:val="Normal (Web)"/>
    <w:basedOn w:val="a"/>
    <w:unhideWhenUsed/>
    <w:rsid w:val="001B6F40"/>
    <w:pPr>
      <w:spacing w:before="100" w:beforeAutospacing="1" w:after="100" w:afterAutospacing="1"/>
    </w:pPr>
  </w:style>
  <w:style w:type="paragraph" w:styleId="a8">
    <w:name w:val="No Spacing"/>
    <w:qFormat/>
    <w:rsid w:val="001B6F40"/>
    <w:pPr>
      <w:suppressAutoHyphens/>
      <w:spacing w:after="0" w:line="240" w:lineRule="auto"/>
    </w:pPr>
    <w:rPr>
      <w:rFonts w:ascii="Times New Roman" w:eastAsia="Times New Roman" w:hAnsi="Times New Roman" w:cs="Times New Roman"/>
      <w:kern w:val="1"/>
      <w:sz w:val="28"/>
      <w:szCs w:val="20"/>
      <w:lang w:eastAsia="ar-SA"/>
    </w:rPr>
  </w:style>
  <w:style w:type="character" w:customStyle="1" w:styleId="blk">
    <w:name w:val="blk"/>
    <w:basedOn w:val="a0"/>
    <w:rsid w:val="001B6F40"/>
  </w:style>
  <w:style w:type="character" w:customStyle="1" w:styleId="apple-converted-space">
    <w:name w:val="apple-converted-space"/>
    <w:basedOn w:val="a0"/>
    <w:rsid w:val="001B6F40"/>
  </w:style>
  <w:style w:type="character" w:styleId="a9">
    <w:name w:val="Hyperlink"/>
    <w:basedOn w:val="a0"/>
    <w:rsid w:val="001B6F4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96619/" TargetMode="External"/><Relationship Id="rId13" Type="http://schemas.openxmlformats.org/officeDocument/2006/relationships/hyperlink" Target="http://www.consultant.ru/document/Cons_doc_LAW_200401/b004fed0b70d0f223e4a81f8ad6cd92af90a7e3b/" TargetMode="External"/><Relationship Id="rId3" Type="http://schemas.openxmlformats.org/officeDocument/2006/relationships/settings" Target="settings.xml"/><Relationship Id="rId7" Type="http://schemas.openxmlformats.org/officeDocument/2006/relationships/hyperlink" Target="http://www.consultant.ru/document/Cons_doc_LAW_96619/" TargetMode="External"/><Relationship Id="rId12" Type="http://schemas.openxmlformats.org/officeDocument/2006/relationships/hyperlink" Target="http://www.consultant.ru/document/Cons_doc_LAW_66530/d0fe25e9eec7e98d807da6114b709867b861c07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consultant.ru/document/Cons_doc_LAW_96619/" TargetMode="External"/><Relationship Id="rId11" Type="http://schemas.openxmlformats.org/officeDocument/2006/relationships/hyperlink" Target="http://www.consultant.ru/document/Cons_doc_LAW_138550/" TargetMode="External"/><Relationship Id="rId5" Type="http://schemas.openxmlformats.org/officeDocument/2006/relationships/image" Target="media/image1.jpeg"/><Relationship Id="rId15" Type="http://schemas.openxmlformats.org/officeDocument/2006/relationships/hyperlink" Target="http://www.consultant.ru/document/cons_doc_LAW_34683/ac98e98a7f06d32e7efc3643733e00e94c4fb1b6/" TargetMode="External"/><Relationship Id="rId10" Type="http://schemas.openxmlformats.org/officeDocument/2006/relationships/hyperlink" Target="http://www.consultant.ru/document/Cons_doc_LAW_82959/0df55120032a62dbb9f5793d06448e4132c1ac0e/" TargetMode="External"/><Relationship Id="rId4" Type="http://schemas.openxmlformats.org/officeDocument/2006/relationships/webSettings" Target="webSettings.xml"/><Relationship Id="rId9" Type="http://schemas.openxmlformats.org/officeDocument/2006/relationships/hyperlink" Target="http://www.consultant.ru/document/Cons_doc_LAW_66530/f38414963ae59427ec8be2bc300dca5f050524a6/" TargetMode="External"/><Relationship Id="rId14" Type="http://schemas.openxmlformats.org/officeDocument/2006/relationships/hyperlink" Target="http://www.consultant.ru/document/cons_doc_LAW_34683/adc5202dbc745c6b1bae2e9860039e581a05eb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CBAA8-F169-4587-97AF-1B5ECE4EA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1456</Words>
  <Characters>8304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2017-10-31T05:05:00Z</cp:lastPrinted>
  <dcterms:created xsi:type="dcterms:W3CDTF">2017-10-31T04:44:00Z</dcterms:created>
  <dcterms:modified xsi:type="dcterms:W3CDTF">2017-10-31T05:06:00Z</dcterms:modified>
</cp:coreProperties>
</file>