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831F7A" w:rsidTr="0016761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1F7A" w:rsidRDefault="00831F7A" w:rsidP="0016761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F7A" w:rsidRDefault="00831F7A" w:rsidP="001676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831F7A" w:rsidRDefault="00831F7A" w:rsidP="001676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831F7A" w:rsidRDefault="00831F7A" w:rsidP="001676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831F7A" w:rsidRDefault="00831F7A" w:rsidP="00831F7A">
      <w:pPr>
        <w:pStyle w:val="ConsPlusNonformat"/>
        <w:jc w:val="right"/>
        <w:rPr>
          <w:rFonts w:ascii="Times New Roman" w:hAnsi="Times New Roman" w:cs="Times New Roman"/>
        </w:rPr>
      </w:pPr>
    </w:p>
    <w:p w:rsidR="00831F7A" w:rsidRDefault="00831F7A" w:rsidP="00E51E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1E30"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 w:rsidR="00E51E30">
        <w:rPr>
          <w:rFonts w:ascii="Times New Roman" w:hAnsi="Times New Roman" w:cs="Times New Roman"/>
        </w:rPr>
        <w:t>Санзяповский</w:t>
      </w:r>
      <w:proofErr w:type="spellEnd"/>
      <w:r w:rsidR="00E51E3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51E30">
        <w:rPr>
          <w:rFonts w:ascii="Times New Roman" w:hAnsi="Times New Roman" w:cs="Times New Roman"/>
        </w:rPr>
        <w:t>Кугарчинский</w:t>
      </w:r>
      <w:proofErr w:type="spellEnd"/>
      <w:r w:rsidR="00E51E30">
        <w:rPr>
          <w:rFonts w:ascii="Times New Roman" w:hAnsi="Times New Roman" w:cs="Times New Roman"/>
        </w:rPr>
        <w:t xml:space="preserve"> район Республики Башкортостан</w:t>
      </w:r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831F7A" w:rsidRDefault="00831F7A" w:rsidP="00831F7A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F7A" w:rsidRDefault="00E036B7" w:rsidP="00831F7A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Галин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 w:rsidR="00E51E30">
        <w:rPr>
          <w:rFonts w:ascii="Times New Roman" w:hAnsi="Times New Roman" w:cs="Times New Roman"/>
          <w:sz w:val="24"/>
          <w:szCs w:val="24"/>
        </w:rPr>
        <w:t xml:space="preserve"> Кинзягалиевич,12марта .1958 года рождения,</w:t>
      </w:r>
      <w:r w:rsidR="00F2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 8014 688168</w:t>
      </w:r>
    </w:p>
    <w:p w:rsidR="00F2177C" w:rsidRDefault="00F2177C" w:rsidP="00831F7A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05.08.2003 года</w:t>
      </w:r>
      <w:r w:rsidR="0095168A">
        <w:rPr>
          <w:rFonts w:ascii="Times New Roman" w:hAnsi="Times New Roman" w:cs="Times New Roman"/>
          <w:sz w:val="24"/>
          <w:szCs w:val="24"/>
        </w:rPr>
        <w:t xml:space="preserve">, работающий оператором  котельной МБОУ СОШ </w:t>
      </w:r>
      <w:proofErr w:type="spellStart"/>
      <w:r w:rsidR="0095168A">
        <w:rPr>
          <w:rFonts w:ascii="Times New Roman" w:hAnsi="Times New Roman" w:cs="Times New Roman"/>
          <w:sz w:val="24"/>
          <w:szCs w:val="24"/>
        </w:rPr>
        <w:t>с.Исимово</w:t>
      </w:r>
      <w:proofErr w:type="spellEnd"/>
      <w:r w:rsidR="0095168A">
        <w:rPr>
          <w:rFonts w:ascii="Times New Roman" w:hAnsi="Times New Roman" w:cs="Times New Roman"/>
          <w:sz w:val="24"/>
          <w:szCs w:val="24"/>
        </w:rPr>
        <w:t>, филиал</w:t>
      </w:r>
      <w:r w:rsidR="00C42D88">
        <w:rPr>
          <w:rFonts w:ascii="Times New Roman" w:hAnsi="Times New Roman" w:cs="Times New Roman"/>
          <w:sz w:val="24"/>
          <w:szCs w:val="24"/>
        </w:rPr>
        <w:t xml:space="preserve"> НШ </w:t>
      </w:r>
      <w:proofErr w:type="spellStart"/>
      <w:r w:rsidR="00C42D88">
        <w:rPr>
          <w:rFonts w:ascii="Times New Roman" w:hAnsi="Times New Roman" w:cs="Times New Roman"/>
          <w:sz w:val="24"/>
          <w:szCs w:val="24"/>
        </w:rPr>
        <w:t>с.Верхнесанзяпово</w:t>
      </w:r>
      <w:proofErr w:type="spellEnd"/>
      <w:r w:rsidR="00C42D88">
        <w:rPr>
          <w:rFonts w:ascii="Times New Roman" w:hAnsi="Times New Roman" w:cs="Times New Roman"/>
          <w:sz w:val="24"/>
          <w:szCs w:val="24"/>
        </w:rPr>
        <w:t>, депутат с</w:t>
      </w:r>
      <w:r w:rsidR="0095168A">
        <w:rPr>
          <w:rFonts w:ascii="Times New Roman" w:hAnsi="Times New Roman" w:cs="Times New Roman"/>
          <w:sz w:val="24"/>
          <w:szCs w:val="24"/>
        </w:rPr>
        <w:t xml:space="preserve">овета сельского поселения </w:t>
      </w:r>
      <w:proofErr w:type="spellStart"/>
      <w:r w:rsidR="0095168A">
        <w:rPr>
          <w:rFonts w:ascii="Times New Roman" w:hAnsi="Times New Roman" w:cs="Times New Roman"/>
          <w:sz w:val="24"/>
          <w:szCs w:val="24"/>
        </w:rPr>
        <w:t>Санзяповский</w:t>
      </w:r>
      <w:proofErr w:type="spellEnd"/>
      <w:r w:rsidR="0095168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№4,</w:t>
      </w:r>
    </w:p>
    <w:p w:rsidR="00831F7A" w:rsidRPr="00E036B7" w:rsidRDefault="00831F7A" w:rsidP="00E0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036B7">
        <w:rPr>
          <w:rFonts w:ascii="Times New Roman" w:hAnsi="Times New Roman" w:cs="Times New Roman"/>
          <w:sz w:val="24"/>
          <w:szCs w:val="24"/>
        </w:rPr>
        <w:t xml:space="preserve">  адресу: </w:t>
      </w:r>
      <w:proofErr w:type="spellStart"/>
      <w:r w:rsidR="00E036B7">
        <w:rPr>
          <w:rFonts w:ascii="Times New Roman" w:hAnsi="Times New Roman" w:cs="Times New Roman"/>
          <w:sz w:val="24"/>
          <w:szCs w:val="24"/>
        </w:rPr>
        <w:t>РБ,Кугарчинский</w:t>
      </w:r>
      <w:proofErr w:type="spellEnd"/>
      <w:r w:rsidR="00E036B7">
        <w:rPr>
          <w:rFonts w:ascii="Times New Roman" w:hAnsi="Times New Roman" w:cs="Times New Roman"/>
          <w:sz w:val="24"/>
          <w:szCs w:val="24"/>
        </w:rPr>
        <w:t xml:space="preserve"> район,с</w:t>
      </w:r>
      <w:proofErr w:type="gramStart"/>
      <w:r w:rsidR="00E036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36B7">
        <w:rPr>
          <w:rFonts w:ascii="Times New Roman" w:hAnsi="Times New Roman" w:cs="Times New Roman"/>
          <w:sz w:val="24"/>
          <w:szCs w:val="24"/>
        </w:rPr>
        <w:t>ерхнесанзяпово,ул.Горная,12,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831F7A" w:rsidRPr="00F2177C" w:rsidRDefault="00831F7A" w:rsidP="00F2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2177C">
        <w:rPr>
          <w:rFonts w:ascii="Times New Roman" w:hAnsi="Times New Roman" w:cs="Times New Roman"/>
          <w:sz w:val="24"/>
          <w:szCs w:val="24"/>
        </w:rPr>
        <w:t>отчетный период с 1 января 2015 г.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принадлежащем</w:t>
      </w:r>
      <w:r w:rsidR="00F21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F2177C">
        <w:rPr>
          <w:rFonts w:ascii="Times New Roman" w:hAnsi="Times New Roman" w:cs="Times New Roman"/>
          <w:sz w:val="24"/>
          <w:szCs w:val="24"/>
        </w:rPr>
        <w:t xml:space="preserve"> характера по состоянию на «01» января 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" w:name="Par110"/>
      <w:bookmarkEnd w:id="1"/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7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8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75340,13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831F7A" w:rsidTr="0016761A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E036B7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75340,13</w:t>
            </w:r>
          </w:p>
        </w:tc>
      </w:tr>
    </w:tbl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9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831F7A" w:rsidTr="0016761A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831F7A" w:rsidTr="0016761A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1F7A" w:rsidTr="0016761A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A6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227"/>
      <w:bookmarkEnd w:id="2"/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9"/>
      <w:bookmarkEnd w:id="3"/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831F7A" w:rsidTr="001676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1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2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831F7A" w:rsidTr="0016761A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3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РБ,Кугарчинский</w:t>
            </w:r>
            <w:proofErr w:type="spellEnd"/>
            <w:r>
              <w:rPr>
                <w:rFonts w:ascii="Times New Roman" w:hAnsi="Times New Roman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ерхнесанзяпово,ул.Горная,12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04АВ 008890</w:t>
            </w: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Собственность, долевая,1/28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proofErr w:type="spellStart"/>
            <w:r>
              <w:rPr>
                <w:rFonts w:ascii="Times New Roman" w:hAnsi="Times New Roman"/>
              </w:rPr>
              <w:t>Санзяповский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РБ,Кугарчинский</w:t>
            </w:r>
            <w:proofErr w:type="spellEnd"/>
            <w:r>
              <w:rPr>
                <w:rFonts w:ascii="Times New Roman" w:hAnsi="Times New Roman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ерхнесанзяпово,ул.Горная,д.12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A63C40">
              <w:rPr>
                <w:rFonts w:ascii="Times New Roman" w:hAnsi="Times New Roman"/>
              </w:rPr>
              <w:t>жилой дом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A63C40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4" w:name="Par324"/>
      <w:bookmarkEnd w:id="4"/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831F7A" w:rsidTr="001676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4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831F7A" w:rsidTr="001676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1F7A" w:rsidTr="0016761A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16761A">
              <w:rPr>
                <w:rFonts w:ascii="Times New Roman" w:hAnsi="Times New Roman"/>
              </w:rPr>
              <w:t>ВАЗ-2114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ГИБДД </w:t>
            </w:r>
            <w:proofErr w:type="spellStart"/>
            <w:r>
              <w:rPr>
                <w:rFonts w:ascii="Times New Roman" w:hAnsi="Times New Roman"/>
              </w:rPr>
              <w:t>Кугарчинского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раково</w:t>
            </w: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761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</w:rPr>
              <w:t>Гостехнадзора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Кугарчинскому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  <w:tr w:rsidR="00831F7A" w:rsidTr="0016761A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16761A">
              <w:rPr>
                <w:rFonts w:ascii="Times New Roman" w:hAnsi="Times New Roman"/>
              </w:rPr>
              <w:t>трактор Т-16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A" w:rsidRDefault="00831F7A" w:rsidP="0016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397"/>
      <w:bookmarkEnd w:id="5"/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5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6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7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6" w:name="Par430"/>
      <w:bookmarkEnd w:id="6"/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32"/>
      <w:bookmarkEnd w:id="7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831F7A" w:rsidTr="001676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8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1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831F7A" w:rsidTr="001676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F7A" w:rsidTr="001676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16761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8" w:name="Par477"/>
      <w:bookmarkEnd w:id="8"/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2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 по </w:t>
      </w:r>
      <w:hyperlink r:id="rId24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831F7A" w:rsidRDefault="00831F7A" w:rsidP="00831F7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9" w:name="Par533"/>
      <w:bookmarkEnd w:id="9"/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535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7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8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11" w:name="Par568"/>
      <w:bookmarkEnd w:id="11"/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9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831F7A" w:rsidTr="001676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1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2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3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4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831F7A" w:rsidTr="001676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1F7A" w:rsidTr="001676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64736A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1F7A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F7A" w:rsidTr="001676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831F7A" w:rsidRDefault="00831F7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1F7A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F7A" w:rsidRDefault="0064736A" w:rsidP="001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1F7A" w:rsidRDefault="00831F7A" w:rsidP="0083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----------------------------------------------------------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31F7A" w:rsidRDefault="00831F7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F7A" w:rsidRDefault="0064736A" w:rsidP="00831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2016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Кинзягалиевич</w:t>
      </w:r>
      <w:proofErr w:type="spellEnd"/>
    </w:p>
    <w:p w:rsidR="00831F7A" w:rsidRDefault="00831F7A" w:rsidP="009516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831F7A" w:rsidRDefault="0095168A" w:rsidP="00951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831F7A" w:rsidRDefault="00831F7A" w:rsidP="00831F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831F7A" w:rsidRDefault="00831F7A" w:rsidP="00831F7A"/>
    <w:p w:rsidR="001F04D1" w:rsidRDefault="001F04D1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AF195D" w:rsidRDefault="00AF195D"/>
    <w:p w:rsidR="00220AC5" w:rsidRDefault="00220AC5" w:rsidP="00220AC5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220AC5" w:rsidTr="00220AC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20AC5" w:rsidRDefault="00220AC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0AC5" w:rsidRDefault="00220A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220AC5" w:rsidRDefault="00220A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220AC5" w:rsidRDefault="00220AC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220AC5" w:rsidRDefault="00220AC5" w:rsidP="00220AC5">
      <w:pPr>
        <w:pStyle w:val="ConsPlusNonformat"/>
        <w:jc w:val="right"/>
        <w:rPr>
          <w:rFonts w:ascii="Times New Roman" w:hAnsi="Times New Roman" w:cs="Times New Roman"/>
        </w:rPr>
      </w:pP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anchor="Par60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6" w:anchor="Par6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220AC5" w:rsidRDefault="00220AC5" w:rsidP="00220AC5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AC5" w:rsidRDefault="00220AC5" w:rsidP="00220AC5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Я, Галин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Кинзягалиевич,12марта .1958 года рождения, паспорт  8014 688168</w:t>
      </w:r>
    </w:p>
    <w:p w:rsidR="00220AC5" w:rsidRDefault="00220AC5" w:rsidP="00220AC5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05.08.2003 года</w:t>
      </w:r>
    </w:p>
    <w:p w:rsidR="00220AC5" w:rsidRDefault="00220AC5" w:rsidP="00220AC5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адресу:Республика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ерхнесанзяпово,ул.Горная,д.12,</w:t>
      </w:r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)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 Галиной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Файрузы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Камиловны,01 мая 1960 года рождения,</w:t>
      </w:r>
      <w:r w:rsidR="00E956A1">
        <w:rPr>
          <w:rFonts w:ascii="Times New Roman" w:hAnsi="Times New Roman" w:cs="Times New Roman"/>
          <w:sz w:val="24"/>
          <w:szCs w:val="24"/>
        </w:rPr>
        <w:t xml:space="preserve">  пенсионер, не работающий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56A1">
        <w:rPr>
          <w:rFonts w:ascii="Times New Roman" w:hAnsi="Times New Roman" w:cs="Times New Roman"/>
          <w:sz w:val="24"/>
          <w:szCs w:val="24"/>
        </w:rPr>
        <w:t>отчетный период с 1 января 2015 г.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принадлежащем</w:t>
      </w:r>
      <w:r w:rsidR="00E956A1">
        <w:rPr>
          <w:rFonts w:ascii="Times New Roman" w:hAnsi="Times New Roman" w:cs="Times New Roman"/>
          <w:sz w:val="24"/>
          <w:szCs w:val="24"/>
        </w:rPr>
        <w:t xml:space="preserve"> Галиной </w:t>
      </w:r>
      <w:proofErr w:type="spellStart"/>
      <w:r w:rsidR="00E956A1">
        <w:rPr>
          <w:rFonts w:ascii="Times New Roman" w:hAnsi="Times New Roman" w:cs="Times New Roman"/>
          <w:sz w:val="24"/>
          <w:szCs w:val="24"/>
        </w:rPr>
        <w:t>Файрузе</w:t>
      </w:r>
      <w:proofErr w:type="spellEnd"/>
      <w:r w:rsidR="00E9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A1">
        <w:rPr>
          <w:rFonts w:ascii="Times New Roman" w:hAnsi="Times New Roman" w:cs="Times New Roman"/>
          <w:sz w:val="24"/>
          <w:szCs w:val="24"/>
        </w:rPr>
        <w:t>Камиловне</w:t>
      </w:r>
      <w:proofErr w:type="spellEnd"/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E956A1">
        <w:rPr>
          <w:rFonts w:ascii="Times New Roman" w:hAnsi="Times New Roman" w:cs="Times New Roman"/>
          <w:sz w:val="24"/>
          <w:szCs w:val="24"/>
        </w:rPr>
        <w:t xml:space="preserve"> характера по состоянию на «01» января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7" w:anchor="Par6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8" w:anchor="Par612" w:history="1">
              <w:r>
                <w:rPr>
                  <w:rStyle w:val="a3"/>
                  <w:rFonts w:ascii="Times New Roman" w:hAnsi="Times New Roman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75156,0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6A1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78156,0</w:t>
            </w:r>
          </w:p>
        </w:tc>
      </w:tr>
    </w:tbl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9" w:anchor="Par6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220AC5" w:rsidTr="00220AC5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40" w:anchor="Par614" w:history="1">
              <w:r>
                <w:rPr>
                  <w:rStyle w:val="a3"/>
                  <w:rFonts w:ascii="Times New Roman" w:hAnsi="Times New Roman"/>
                </w:rPr>
                <w:t>&lt;6&gt;</w:t>
              </w:r>
            </w:hyperlink>
          </w:p>
        </w:tc>
      </w:tr>
      <w:tr w:rsidR="00220AC5" w:rsidTr="00220AC5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0AC5" w:rsidTr="00220AC5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220AC5" w:rsidTr="00220A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1" w:anchor="Par615" w:history="1">
              <w:r>
                <w:rPr>
                  <w:rStyle w:val="a3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42" w:anchor="Par616" w:history="1">
              <w:r>
                <w:rPr>
                  <w:rStyle w:val="a3"/>
                  <w:rFonts w:ascii="Times New Roman" w:hAnsi="Times New Roman"/>
                </w:rPr>
                <w:t>&lt;8&gt;</w:t>
              </w:r>
            </w:hyperlink>
          </w:p>
        </w:tc>
      </w:tr>
      <w:tr w:rsidR="00220AC5" w:rsidTr="00220AC5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43" w:anchor="Par617" w:history="1">
              <w:r>
                <w:rPr>
                  <w:rStyle w:val="a3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  <w:r w:rsidR="00E956A1">
              <w:rPr>
                <w:rFonts w:ascii="Times New Roman" w:hAnsi="Times New Roman"/>
              </w:rPr>
              <w:t>земельный пай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Собственность</w:t>
            </w:r>
          </w:p>
          <w:p w:rsidR="00E956A1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долевая,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Санзяповский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20AC5" w:rsidTr="00220A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4" w:anchor="Par618" w:history="1">
              <w:r>
                <w:rPr>
                  <w:rStyle w:val="a3"/>
                  <w:rFonts w:ascii="Times New Roman" w:hAnsi="Times New Roman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220AC5" w:rsidTr="00220A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20AC5" w:rsidTr="00220AC5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0AC5" w:rsidTr="00220A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C5" w:rsidRDefault="00220A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45" w:anchor="Par619" w:history="1">
              <w:r>
                <w:rPr>
                  <w:rStyle w:val="a3"/>
                  <w:rFonts w:ascii="Times New Roman" w:hAnsi="Times New Roman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46" w:anchor="Par620" w:history="1">
              <w:r>
                <w:rPr>
                  <w:rStyle w:val="a3"/>
                  <w:rFonts w:ascii="Times New Roman" w:hAnsi="Times New Roman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47" w:anchor="Par621" w:history="1">
              <w:r>
                <w:rPr>
                  <w:rStyle w:val="a3"/>
                  <w:rFonts w:ascii="Times New Roman" w:hAnsi="Times New Roman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E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220AC5" w:rsidTr="00220A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48" w:anchor="Par622" w:history="1">
              <w:r>
                <w:rPr>
                  <w:rStyle w:val="a3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49" w:anchor="Par623" w:history="1">
              <w:r>
                <w:rPr>
                  <w:rStyle w:val="a3"/>
                  <w:rFonts w:ascii="Times New Roman" w:hAnsi="Times New Roman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50" w:anchor="Par624" w:history="1">
              <w:r>
                <w:rPr>
                  <w:rStyle w:val="a3"/>
                  <w:rFonts w:ascii="Times New Roman" w:hAnsi="Times New Roman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51" w:anchor="Par625" w:history="1">
              <w:r>
                <w:rPr>
                  <w:rStyle w:val="a3"/>
                  <w:rFonts w:ascii="Times New Roman" w:hAnsi="Times New Roman"/>
                </w:rPr>
                <w:t>&lt;17&gt;</w:t>
              </w:r>
            </w:hyperlink>
          </w:p>
        </w:tc>
      </w:tr>
      <w:tr w:rsidR="00220AC5" w:rsidTr="00220A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52" w:anchor="Par626" w:history="1">
              <w:r>
                <w:rPr>
                  <w:rStyle w:val="a3"/>
                  <w:rFonts w:ascii="Times New Roman" w:hAnsi="Times New Roman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53" w:anchor="Par627" w:history="1">
              <w:r>
                <w:rPr>
                  <w:rStyle w:val="a3"/>
                  <w:rFonts w:ascii="Times New Roman" w:hAnsi="Times New Roman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54" w:anchor="Par4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______________.</w:t>
      </w:r>
    </w:p>
    <w:p w:rsidR="00220AC5" w:rsidRDefault="00220AC5" w:rsidP="00220AC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55" w:anchor="Par62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56" w:anchor="Par629" w:history="1">
              <w:r>
                <w:rPr>
                  <w:rStyle w:val="a3"/>
                  <w:rFonts w:ascii="Times New Roman" w:hAnsi="Times New Roman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57" w:anchor="Par630" w:history="1">
              <w:r>
                <w:rPr>
                  <w:rStyle w:val="a3"/>
                  <w:rFonts w:ascii="Times New Roman" w:hAnsi="Times New Roman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58" w:anchor="Par631" w:history="1">
              <w:r>
                <w:rPr>
                  <w:rStyle w:val="a3"/>
                  <w:rFonts w:ascii="Times New Roman" w:hAnsi="Times New Roman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59" w:anchor="Par632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220AC5" w:rsidTr="00220A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60" w:anchor="Par633" w:history="1">
              <w:r>
                <w:rPr>
                  <w:rStyle w:val="a3"/>
                  <w:rFonts w:ascii="Times New Roman" w:hAnsi="Times New Roman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1" w:anchor="Par634" w:history="1">
              <w:r>
                <w:rPr>
                  <w:rStyle w:val="a3"/>
                  <w:rFonts w:ascii="Times New Roman" w:hAnsi="Times New Roman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62" w:anchor="Par635" w:history="1">
              <w:r>
                <w:rPr>
                  <w:rStyle w:val="a3"/>
                  <w:rFonts w:ascii="Times New Roman" w:hAnsi="Times New Roman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63" w:anchor="Par636" w:history="1">
              <w:r>
                <w:rPr>
                  <w:rStyle w:val="a3"/>
                  <w:rFonts w:ascii="Times New Roman" w:hAnsi="Times New Roman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64" w:anchor="Par637" w:history="1">
              <w:r>
                <w:rPr>
                  <w:rStyle w:val="a3"/>
                  <w:rFonts w:ascii="Times New Roman" w:hAnsi="Times New Roman"/>
                </w:rPr>
                <w:t>&lt;29&gt;</w:t>
              </w:r>
            </w:hyperlink>
          </w:p>
        </w:tc>
      </w:tr>
      <w:tr w:rsidR="00220AC5" w:rsidTr="00220A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0AC5" w:rsidTr="00220A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220AC5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220AC5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20AC5" w:rsidTr="00220A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0AC5" w:rsidRDefault="0022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220AC5"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C5" w:rsidRDefault="006A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220AC5" w:rsidRDefault="00220AC5" w:rsidP="0022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</w:t>
      </w:r>
      <w:r>
        <w:rPr>
          <w:rFonts w:ascii="Times New Roman" w:hAnsi="Times New Roman" w:cs="Times New Roman"/>
          <w:sz w:val="17"/>
          <w:szCs w:val="17"/>
        </w:rPr>
        <w:lastRenderedPageBreak/>
        <w:t>представляются.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20AC5" w:rsidRDefault="00220AC5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AC5" w:rsidRDefault="006A0EF6" w:rsidP="00220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2016 г. Галин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Кинзягалиевич</w:t>
      </w:r>
      <w:proofErr w:type="spellEnd"/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A0EF6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220AC5" w:rsidRDefault="006A0EF6" w:rsidP="006A0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220AC5" w:rsidRDefault="00220AC5" w:rsidP="00220A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220AC5" w:rsidRDefault="00220AC5" w:rsidP="00220AC5">
      <w:pPr>
        <w:rPr>
          <w:rFonts w:ascii="Calibri" w:hAnsi="Calibri" w:cs="Times New Roman"/>
        </w:rPr>
      </w:pPr>
    </w:p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p w:rsidR="00220AC5" w:rsidRDefault="00220AC5"/>
    <w:sectPr w:rsidR="00220AC5" w:rsidSect="0016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F7A"/>
    <w:rsid w:val="0010256B"/>
    <w:rsid w:val="0016761A"/>
    <w:rsid w:val="001B331D"/>
    <w:rsid w:val="001F04D1"/>
    <w:rsid w:val="00220AC5"/>
    <w:rsid w:val="003F0238"/>
    <w:rsid w:val="0064736A"/>
    <w:rsid w:val="006A0EF6"/>
    <w:rsid w:val="007E5F69"/>
    <w:rsid w:val="00831F7A"/>
    <w:rsid w:val="0095168A"/>
    <w:rsid w:val="00A63C40"/>
    <w:rsid w:val="00AF195D"/>
    <w:rsid w:val="00C42D88"/>
    <w:rsid w:val="00E036B7"/>
    <w:rsid w:val="00E51E30"/>
    <w:rsid w:val="00E81330"/>
    <w:rsid w:val="00E956A1"/>
    <w:rsid w:val="00F2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31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001-74A8-4089-AE09-A97AB13C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2016-03-30T11:58:00Z</dcterms:created>
  <dcterms:modified xsi:type="dcterms:W3CDTF">2016-04-04T06:37:00Z</dcterms:modified>
</cp:coreProperties>
</file>